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9E3" w:rsidRPr="00B369E3" w:rsidRDefault="00B369E3" w:rsidP="00B369E3">
      <w:pPr>
        <w:spacing w:after="18" w:line="278" w:lineRule="auto"/>
        <w:ind w:left="602" w:hanging="62"/>
        <w:rPr>
          <w:rFonts w:ascii="Times New Roman" w:hAnsi="Times New Roman" w:cs="Times New Roman"/>
          <w:sz w:val="28"/>
          <w:szCs w:val="28"/>
        </w:rPr>
      </w:pPr>
      <w:r w:rsidRPr="00B369E3">
        <w:rPr>
          <w:rFonts w:ascii="Times New Roman" w:hAnsi="Times New Roman" w:cs="Times New Roman"/>
          <w:b/>
          <w:color w:val="26282F"/>
          <w:sz w:val="28"/>
          <w:szCs w:val="28"/>
        </w:rPr>
        <w:t xml:space="preserve">Муниципальное бюджетное общеобразовательное учреждение «Средняя общеобразовательная школа №53 с углубленным изучением отдельных предметов» </w:t>
      </w:r>
      <w:r w:rsidRPr="00B369E3">
        <w:rPr>
          <w:rFonts w:ascii="Times New Roman" w:hAnsi="Times New Roman" w:cs="Times New Roman"/>
          <w:sz w:val="28"/>
          <w:szCs w:val="28"/>
        </w:rPr>
        <w:t xml:space="preserve"> </w:t>
      </w:r>
    </w:p>
    <w:p w:rsidR="00B369E3" w:rsidRPr="00B369E3" w:rsidRDefault="00B369E3" w:rsidP="00B369E3">
      <w:pPr>
        <w:tabs>
          <w:tab w:val="center" w:pos="4819"/>
          <w:tab w:val="center" w:pos="8444"/>
        </w:tabs>
        <w:spacing w:after="57" w:line="259" w:lineRule="auto"/>
        <w:rPr>
          <w:rFonts w:ascii="Times New Roman" w:hAnsi="Times New Roman" w:cs="Times New Roman"/>
          <w:sz w:val="28"/>
          <w:szCs w:val="28"/>
        </w:rPr>
      </w:pPr>
      <w:r w:rsidRPr="00B369E3">
        <w:rPr>
          <w:rFonts w:ascii="Times New Roman" w:hAnsi="Times New Roman" w:cs="Times New Roman"/>
          <w:noProof/>
          <w:sz w:val="28"/>
          <w:szCs w:val="28"/>
        </w:rPr>
        <w:drawing>
          <wp:anchor distT="0" distB="0" distL="114300" distR="114300" simplePos="0" relativeHeight="251659264" behindDoc="1" locked="0" layoutInCell="1" allowOverlap="0" wp14:anchorId="43CDC016" wp14:editId="474ED739">
            <wp:simplePos x="0" y="0"/>
            <wp:positionH relativeFrom="margin">
              <wp:posOffset>3857625</wp:posOffset>
            </wp:positionH>
            <wp:positionV relativeFrom="margin">
              <wp:posOffset>725805</wp:posOffset>
            </wp:positionV>
            <wp:extent cx="1657350" cy="1609725"/>
            <wp:effectExtent l="0" t="0" r="0" b="952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44617" t="66811" r="35242" b="17149"/>
                    <a:stretch>
                      <a:fillRect/>
                    </a:stretch>
                  </pic:blipFill>
                  <pic:spPr bwMode="auto">
                    <a:xfrm>
                      <a:off x="0" y="0"/>
                      <a:ext cx="1657350"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gramStart"/>
      <w:r w:rsidRPr="00B369E3">
        <w:rPr>
          <w:rFonts w:ascii="Times New Roman" w:hAnsi="Times New Roman" w:cs="Times New Roman"/>
          <w:b/>
          <w:sz w:val="28"/>
          <w:szCs w:val="28"/>
        </w:rPr>
        <w:t xml:space="preserve">РАССМОТРЕНО:  </w:t>
      </w:r>
      <w:r w:rsidRPr="00B369E3">
        <w:rPr>
          <w:rFonts w:ascii="Times New Roman" w:hAnsi="Times New Roman" w:cs="Times New Roman"/>
          <w:b/>
          <w:sz w:val="28"/>
          <w:szCs w:val="28"/>
        </w:rPr>
        <w:tab/>
      </w:r>
      <w:proofErr w:type="gramEnd"/>
      <w:r w:rsidRPr="00B369E3">
        <w:rPr>
          <w:rFonts w:ascii="Times New Roman" w:hAnsi="Times New Roman" w:cs="Times New Roman"/>
          <w:b/>
          <w:sz w:val="28"/>
          <w:szCs w:val="28"/>
        </w:rPr>
        <w:t xml:space="preserve">СОГЛАСОВАНО:  </w:t>
      </w:r>
      <w:r w:rsidRPr="00B369E3">
        <w:rPr>
          <w:rFonts w:ascii="Times New Roman" w:hAnsi="Times New Roman" w:cs="Times New Roman"/>
          <w:b/>
          <w:sz w:val="28"/>
          <w:szCs w:val="28"/>
        </w:rPr>
        <w:tab/>
        <w:t xml:space="preserve">УТВЕРЖДЕНО: </w:t>
      </w:r>
      <w:r w:rsidRPr="00B369E3">
        <w:rPr>
          <w:rFonts w:ascii="Times New Roman" w:hAnsi="Times New Roman" w:cs="Times New Roman"/>
          <w:sz w:val="28"/>
          <w:szCs w:val="28"/>
        </w:rPr>
        <w:t xml:space="preserve"> </w:t>
      </w:r>
    </w:p>
    <w:p w:rsidR="00B369E3" w:rsidRPr="00B369E3" w:rsidRDefault="00B369E3" w:rsidP="00B369E3">
      <w:pPr>
        <w:tabs>
          <w:tab w:val="center" w:pos="4758"/>
          <w:tab w:val="center" w:pos="7533"/>
        </w:tabs>
        <w:spacing w:after="18" w:line="259" w:lineRule="auto"/>
        <w:ind w:left="-15"/>
        <w:rPr>
          <w:rFonts w:ascii="Times New Roman" w:hAnsi="Times New Roman" w:cs="Times New Roman"/>
          <w:sz w:val="28"/>
          <w:szCs w:val="28"/>
        </w:rPr>
      </w:pPr>
      <w:r w:rsidRPr="00B369E3">
        <w:rPr>
          <w:rFonts w:ascii="Times New Roman" w:hAnsi="Times New Roman" w:cs="Times New Roman"/>
          <w:sz w:val="28"/>
          <w:szCs w:val="28"/>
        </w:rPr>
        <w:t xml:space="preserve">Педагогическим </w:t>
      </w:r>
      <w:proofErr w:type="gramStart"/>
      <w:r w:rsidRPr="00B369E3">
        <w:rPr>
          <w:rFonts w:ascii="Times New Roman" w:hAnsi="Times New Roman" w:cs="Times New Roman"/>
          <w:sz w:val="28"/>
          <w:szCs w:val="28"/>
        </w:rPr>
        <w:t xml:space="preserve">советом  </w:t>
      </w:r>
      <w:r w:rsidRPr="00B369E3">
        <w:rPr>
          <w:rFonts w:ascii="Times New Roman" w:hAnsi="Times New Roman" w:cs="Times New Roman"/>
          <w:sz w:val="28"/>
          <w:szCs w:val="28"/>
        </w:rPr>
        <w:tab/>
      </w:r>
      <w:proofErr w:type="gramEnd"/>
      <w:r w:rsidRPr="00B369E3">
        <w:rPr>
          <w:rFonts w:ascii="Times New Roman" w:hAnsi="Times New Roman" w:cs="Times New Roman"/>
          <w:sz w:val="28"/>
          <w:szCs w:val="28"/>
        </w:rPr>
        <w:t xml:space="preserve">Совет учреждения  </w:t>
      </w:r>
      <w:r w:rsidRPr="00B369E3">
        <w:rPr>
          <w:rFonts w:ascii="Times New Roman" w:hAnsi="Times New Roman" w:cs="Times New Roman"/>
          <w:sz w:val="28"/>
          <w:szCs w:val="28"/>
        </w:rPr>
        <w:tab/>
        <w:t xml:space="preserve">  </w:t>
      </w:r>
    </w:p>
    <w:p w:rsidR="00B369E3" w:rsidRPr="00B369E3" w:rsidRDefault="00B369E3" w:rsidP="00B369E3">
      <w:pPr>
        <w:tabs>
          <w:tab w:val="center" w:pos="5167"/>
          <w:tab w:val="right" w:pos="10361"/>
        </w:tabs>
        <w:spacing w:after="18" w:line="259" w:lineRule="auto"/>
        <w:ind w:left="-15"/>
        <w:rPr>
          <w:rFonts w:ascii="Times New Roman" w:hAnsi="Times New Roman" w:cs="Times New Roman"/>
          <w:sz w:val="28"/>
          <w:szCs w:val="28"/>
        </w:rPr>
      </w:pPr>
      <w:r w:rsidRPr="00B369E3">
        <w:rPr>
          <w:rFonts w:ascii="Times New Roman" w:hAnsi="Times New Roman" w:cs="Times New Roman"/>
          <w:sz w:val="28"/>
          <w:szCs w:val="28"/>
        </w:rPr>
        <w:t xml:space="preserve">Протокол №11 от </w:t>
      </w:r>
      <w:proofErr w:type="gramStart"/>
      <w:r w:rsidRPr="00B369E3">
        <w:rPr>
          <w:rFonts w:ascii="Times New Roman" w:hAnsi="Times New Roman" w:cs="Times New Roman"/>
          <w:sz w:val="28"/>
          <w:szCs w:val="28"/>
        </w:rPr>
        <w:t xml:space="preserve">30.12.2025  </w:t>
      </w:r>
      <w:r w:rsidRPr="00B369E3">
        <w:rPr>
          <w:rFonts w:ascii="Times New Roman" w:hAnsi="Times New Roman" w:cs="Times New Roman"/>
          <w:sz w:val="28"/>
          <w:szCs w:val="28"/>
        </w:rPr>
        <w:tab/>
      </w:r>
      <w:proofErr w:type="gramEnd"/>
      <w:r w:rsidRPr="00B369E3">
        <w:rPr>
          <w:rFonts w:ascii="Times New Roman" w:hAnsi="Times New Roman" w:cs="Times New Roman"/>
          <w:sz w:val="28"/>
          <w:szCs w:val="28"/>
        </w:rPr>
        <w:t xml:space="preserve">Протокол № 4  от 30.12.2025  Директор МБОУ СОШ  №53                          </w:t>
      </w:r>
    </w:p>
    <w:p w:rsidR="00B369E3" w:rsidRPr="00B369E3" w:rsidRDefault="00B369E3" w:rsidP="00B369E3">
      <w:pPr>
        <w:spacing w:after="68" w:line="259" w:lineRule="auto"/>
        <w:ind w:left="14"/>
        <w:rPr>
          <w:rFonts w:ascii="Times New Roman" w:hAnsi="Times New Roman" w:cs="Times New Roman"/>
          <w:sz w:val="28"/>
          <w:szCs w:val="28"/>
        </w:rPr>
      </w:pPr>
      <w:r w:rsidRPr="00B369E3">
        <w:rPr>
          <w:rFonts w:ascii="Times New Roman" w:hAnsi="Times New Roman" w:cs="Times New Roman"/>
          <w:sz w:val="28"/>
          <w:szCs w:val="28"/>
        </w:rPr>
        <w:t xml:space="preserve">  </w:t>
      </w:r>
      <w:r w:rsidRPr="00B369E3">
        <w:rPr>
          <w:rFonts w:ascii="Times New Roman" w:hAnsi="Times New Roman" w:cs="Times New Roman"/>
          <w:sz w:val="28"/>
          <w:szCs w:val="28"/>
        </w:rPr>
        <w:tab/>
        <w:t xml:space="preserve">  </w:t>
      </w:r>
      <w:r w:rsidRPr="00B369E3">
        <w:rPr>
          <w:rFonts w:ascii="Times New Roman" w:hAnsi="Times New Roman" w:cs="Times New Roman"/>
          <w:sz w:val="28"/>
          <w:szCs w:val="28"/>
        </w:rPr>
        <w:tab/>
        <w:t xml:space="preserve">  </w:t>
      </w:r>
    </w:p>
    <w:p w:rsidR="00B369E3" w:rsidRPr="00B369E3" w:rsidRDefault="00B369E3" w:rsidP="00B369E3">
      <w:pPr>
        <w:spacing w:after="19" w:line="259" w:lineRule="auto"/>
        <w:ind w:left="10" w:right="603"/>
        <w:jc w:val="right"/>
        <w:rPr>
          <w:rFonts w:ascii="Times New Roman" w:hAnsi="Times New Roman" w:cs="Times New Roman"/>
          <w:sz w:val="28"/>
          <w:szCs w:val="28"/>
        </w:rPr>
      </w:pPr>
      <w:r w:rsidRPr="00B369E3">
        <w:rPr>
          <w:rFonts w:ascii="Times New Roman" w:hAnsi="Times New Roman" w:cs="Times New Roman"/>
          <w:sz w:val="28"/>
          <w:szCs w:val="28"/>
        </w:rPr>
        <w:t xml:space="preserve">________Ю.Г. Галкина  </w:t>
      </w:r>
    </w:p>
    <w:p w:rsidR="00B369E3" w:rsidRPr="00B369E3" w:rsidRDefault="00B369E3" w:rsidP="00B369E3">
      <w:pPr>
        <w:spacing w:after="235" w:line="259" w:lineRule="auto"/>
        <w:ind w:left="10" w:right="12"/>
        <w:jc w:val="right"/>
        <w:rPr>
          <w:rFonts w:ascii="Times New Roman" w:hAnsi="Times New Roman" w:cs="Times New Roman"/>
          <w:sz w:val="28"/>
          <w:szCs w:val="28"/>
        </w:rPr>
      </w:pPr>
      <w:r w:rsidRPr="00B369E3">
        <w:rPr>
          <w:rFonts w:ascii="Times New Roman" w:hAnsi="Times New Roman" w:cs="Times New Roman"/>
          <w:sz w:val="28"/>
          <w:szCs w:val="28"/>
        </w:rPr>
        <w:t xml:space="preserve">Приказ </w:t>
      </w:r>
      <w:proofErr w:type="gramStart"/>
      <w:r w:rsidRPr="00B369E3">
        <w:rPr>
          <w:rFonts w:ascii="Times New Roman" w:hAnsi="Times New Roman" w:cs="Times New Roman"/>
          <w:sz w:val="28"/>
          <w:szCs w:val="28"/>
        </w:rPr>
        <w:t>№  23</w:t>
      </w:r>
      <w:proofErr w:type="gramEnd"/>
      <w:r w:rsidRPr="00B369E3">
        <w:rPr>
          <w:rFonts w:ascii="Times New Roman" w:hAnsi="Times New Roman" w:cs="Times New Roman"/>
          <w:sz w:val="28"/>
          <w:szCs w:val="28"/>
        </w:rPr>
        <w:t xml:space="preserve">  р от 16.01.2026 </w:t>
      </w:r>
    </w:p>
    <w:p w:rsidR="00637732" w:rsidRPr="00B369E3" w:rsidRDefault="00637732" w:rsidP="00D02A8F">
      <w:pPr>
        <w:spacing w:after="0"/>
        <w:ind w:left="142"/>
        <w:rPr>
          <w:rFonts w:ascii="Times New Roman" w:hAnsi="Times New Roman" w:cs="Times New Roman"/>
          <w:sz w:val="28"/>
          <w:szCs w:val="28"/>
        </w:rPr>
      </w:pPr>
    </w:p>
    <w:p w:rsidR="00D02A8F" w:rsidRPr="001D75EA" w:rsidRDefault="00637732" w:rsidP="00B369E3">
      <w:pPr>
        <w:pStyle w:val="2"/>
        <w:spacing w:before="0" w:beforeAutospacing="0" w:after="0" w:afterAutospacing="0"/>
        <w:jc w:val="center"/>
        <w:rPr>
          <w:rFonts w:eastAsia="Times New Roman"/>
          <w:sz w:val="28"/>
          <w:szCs w:val="28"/>
        </w:rPr>
      </w:pPr>
      <w:r w:rsidRPr="00B369E3">
        <w:rPr>
          <w:sz w:val="28"/>
          <w:szCs w:val="28"/>
        </w:rPr>
        <w:t>ПОРЯДОК ПРИЕ</w:t>
      </w:r>
      <w:r w:rsidR="006837EA" w:rsidRPr="00B369E3">
        <w:rPr>
          <w:sz w:val="28"/>
          <w:szCs w:val="28"/>
        </w:rPr>
        <w:t>МА ИНОСТРАННЫХ ГРАЖДАН И ЛИЦ</w:t>
      </w:r>
      <w:r w:rsidRPr="00B369E3">
        <w:rPr>
          <w:sz w:val="28"/>
          <w:szCs w:val="28"/>
        </w:rPr>
        <w:t xml:space="preserve"> БЕЗ</w:t>
      </w:r>
      <w:r w:rsidRPr="001D75EA">
        <w:rPr>
          <w:sz w:val="28"/>
          <w:szCs w:val="28"/>
        </w:rPr>
        <w:t xml:space="preserve"> ГРАЖДАНСТВА ДЛЯ ПОЛУЧЕНИЯ НАЧАЛЬНОГО ОБЩЕГО, ОСНОВНОГО ОБЩЕГО И СРЕДНЕГО ОБЩЕГО ОБРАЗОВАНИЯ </w:t>
      </w:r>
      <w:proofErr w:type="gramStart"/>
      <w:r w:rsidRPr="001D75EA">
        <w:rPr>
          <w:sz w:val="28"/>
          <w:szCs w:val="28"/>
        </w:rPr>
        <w:t xml:space="preserve">В </w:t>
      </w:r>
      <w:r w:rsidR="00D02A8F" w:rsidRPr="001D75EA">
        <w:rPr>
          <w:rFonts w:eastAsia="Times New Roman"/>
          <w:sz w:val="28"/>
          <w:szCs w:val="28"/>
        </w:rPr>
        <w:t xml:space="preserve"> МБОУ</w:t>
      </w:r>
      <w:proofErr w:type="gramEnd"/>
      <w:r w:rsidR="00D02A8F" w:rsidRPr="001D75EA">
        <w:rPr>
          <w:rFonts w:eastAsia="Times New Roman"/>
          <w:sz w:val="28"/>
          <w:szCs w:val="28"/>
        </w:rPr>
        <w:t xml:space="preserve"> СОШ №53</w:t>
      </w:r>
      <w:r w:rsidR="00B369E3">
        <w:rPr>
          <w:rFonts w:eastAsia="Times New Roman"/>
          <w:sz w:val="28"/>
          <w:szCs w:val="28"/>
        </w:rPr>
        <w:t xml:space="preserve"> (новая редакция)</w:t>
      </w:r>
    </w:p>
    <w:p w:rsidR="006837EA" w:rsidRPr="001D75EA" w:rsidRDefault="00D02A8F" w:rsidP="001D75EA">
      <w:pPr>
        <w:pStyle w:val="a3"/>
        <w:numPr>
          <w:ilvl w:val="0"/>
          <w:numId w:val="2"/>
        </w:numPr>
        <w:spacing w:after="0" w:line="240" w:lineRule="auto"/>
        <w:ind w:left="0" w:firstLine="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b/>
          <w:sz w:val="28"/>
          <w:szCs w:val="28"/>
        </w:rPr>
        <w:t>Общие положения</w:t>
      </w:r>
    </w:p>
    <w:p w:rsidR="006837EA" w:rsidRPr="001D75EA" w:rsidRDefault="00637732"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 xml:space="preserve">Настоящий Порядок разработан в соответствии с Федеральным законом от 29.12.2012 № 273- ФЗ «Об образовании в Российской Федерации»,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w:t>
      </w:r>
      <w:proofErr w:type="spellStart"/>
      <w:r w:rsidRPr="001D75EA">
        <w:rPr>
          <w:rStyle w:val="docuntyped-name"/>
          <w:rFonts w:ascii="Times New Roman" w:eastAsia="Times New Roman" w:hAnsi="Times New Roman" w:cs="Times New Roman"/>
          <w:sz w:val="28"/>
          <w:szCs w:val="28"/>
        </w:rPr>
        <w:t>Минпросвещения</w:t>
      </w:r>
      <w:proofErr w:type="spellEnd"/>
      <w:r w:rsidRPr="001D75EA">
        <w:rPr>
          <w:rStyle w:val="docuntyped-name"/>
          <w:rFonts w:ascii="Times New Roman" w:eastAsia="Times New Roman" w:hAnsi="Times New Roman" w:cs="Times New Roman"/>
          <w:sz w:val="28"/>
          <w:szCs w:val="28"/>
        </w:rPr>
        <w:t xml:space="preserve"> России от 02.09.2020 № 458 (в </w:t>
      </w:r>
      <w:proofErr w:type="spellStart"/>
      <w:r w:rsidRPr="001D75EA">
        <w:rPr>
          <w:rStyle w:val="docuntyped-name"/>
          <w:rFonts w:ascii="Times New Roman" w:eastAsia="Times New Roman" w:hAnsi="Times New Roman" w:cs="Times New Roman"/>
          <w:sz w:val="28"/>
          <w:szCs w:val="28"/>
        </w:rPr>
        <w:t>ред</w:t>
      </w:r>
      <w:proofErr w:type="spellEnd"/>
      <w:r w:rsidRPr="001D75EA">
        <w:rPr>
          <w:rStyle w:val="docuntyped-name"/>
          <w:rFonts w:ascii="Times New Roman" w:eastAsia="Times New Roman" w:hAnsi="Times New Roman" w:cs="Times New Roman"/>
          <w:sz w:val="28"/>
          <w:szCs w:val="28"/>
        </w:rPr>
        <w:t xml:space="preserve"> 04.03.2025</w:t>
      </w:r>
      <w:r w:rsidR="006837EA" w:rsidRPr="001D75EA">
        <w:rPr>
          <w:rStyle w:val="docuntyped-name"/>
          <w:rFonts w:ascii="Times New Roman" w:eastAsia="Times New Roman" w:hAnsi="Times New Roman" w:cs="Times New Roman"/>
          <w:sz w:val="28"/>
          <w:szCs w:val="28"/>
        </w:rPr>
        <w:t xml:space="preserve">, приказ </w:t>
      </w:r>
      <w:proofErr w:type="spellStart"/>
      <w:r w:rsidR="006837EA" w:rsidRPr="001D75EA">
        <w:rPr>
          <w:rStyle w:val="docuntyped-name"/>
          <w:rFonts w:ascii="Times New Roman" w:eastAsia="Times New Roman" w:hAnsi="Times New Roman" w:cs="Times New Roman"/>
          <w:sz w:val="28"/>
          <w:szCs w:val="28"/>
        </w:rPr>
        <w:t>Минпросвещения</w:t>
      </w:r>
      <w:proofErr w:type="spellEnd"/>
      <w:r w:rsidR="006837EA" w:rsidRPr="001D75EA">
        <w:rPr>
          <w:rStyle w:val="docuntyped-name"/>
          <w:rFonts w:ascii="Times New Roman" w:eastAsia="Times New Roman" w:hAnsi="Times New Roman" w:cs="Times New Roman"/>
          <w:sz w:val="28"/>
          <w:szCs w:val="28"/>
        </w:rPr>
        <w:t xml:space="preserve"> РФ № 171 от 04.03.2025</w:t>
      </w:r>
      <w:r w:rsidRPr="001D75EA">
        <w:rPr>
          <w:rStyle w:val="docuntyped-name"/>
          <w:rFonts w:ascii="Times New Roman" w:eastAsia="Times New Roman" w:hAnsi="Times New Roman" w:cs="Times New Roman"/>
          <w:sz w:val="28"/>
          <w:szCs w:val="28"/>
        </w:rPr>
        <w:t>), (далее– «Порядок прием в школу»),  «Порядком проведения  в государственной или муниципальной  общеобразовательной организации тестирование на знание русского языка достаточного для освоения образовательных программ начального общего, основного общего и среднего общего образования, иностранных граждан и лиц без гражданства»</w:t>
      </w:r>
      <w:r w:rsidR="00B369E3">
        <w:rPr>
          <w:rStyle w:val="docuntyped-name"/>
          <w:rFonts w:ascii="Times New Roman" w:eastAsia="Times New Roman" w:hAnsi="Times New Roman" w:cs="Times New Roman"/>
          <w:sz w:val="28"/>
          <w:szCs w:val="28"/>
        </w:rPr>
        <w:t xml:space="preserve"> (приказ </w:t>
      </w:r>
      <w:proofErr w:type="spellStart"/>
      <w:r w:rsidR="00B369E3">
        <w:rPr>
          <w:rStyle w:val="docuntyped-name"/>
          <w:rFonts w:ascii="Times New Roman" w:eastAsia="Times New Roman" w:hAnsi="Times New Roman" w:cs="Times New Roman"/>
          <w:sz w:val="28"/>
          <w:szCs w:val="28"/>
        </w:rPr>
        <w:t>Минпросвещения</w:t>
      </w:r>
      <w:proofErr w:type="spellEnd"/>
      <w:r w:rsidR="00B369E3">
        <w:rPr>
          <w:rStyle w:val="docuntyped-name"/>
          <w:rFonts w:ascii="Times New Roman" w:eastAsia="Times New Roman" w:hAnsi="Times New Roman" w:cs="Times New Roman"/>
          <w:sz w:val="28"/>
          <w:szCs w:val="28"/>
        </w:rPr>
        <w:t xml:space="preserve"> РФ № 727</w:t>
      </w:r>
      <w:r w:rsidRPr="001D75EA">
        <w:rPr>
          <w:rStyle w:val="docuntyped-name"/>
          <w:rFonts w:ascii="Times New Roman" w:eastAsia="Times New Roman" w:hAnsi="Times New Roman" w:cs="Times New Roman"/>
          <w:sz w:val="28"/>
          <w:szCs w:val="28"/>
        </w:rPr>
        <w:t xml:space="preserve"> от </w:t>
      </w:r>
      <w:r w:rsidR="00B369E3">
        <w:rPr>
          <w:rStyle w:val="docuntyped-name"/>
          <w:rFonts w:ascii="Times New Roman" w:eastAsia="Times New Roman" w:hAnsi="Times New Roman" w:cs="Times New Roman"/>
          <w:sz w:val="28"/>
          <w:szCs w:val="28"/>
        </w:rPr>
        <w:t>08.10</w:t>
      </w:r>
      <w:r w:rsidRPr="001D75EA">
        <w:rPr>
          <w:rStyle w:val="docuntyped-name"/>
          <w:rFonts w:ascii="Times New Roman" w:eastAsia="Times New Roman" w:hAnsi="Times New Roman" w:cs="Times New Roman"/>
          <w:sz w:val="28"/>
          <w:szCs w:val="28"/>
        </w:rPr>
        <w:t>.2025),  уставом МБОУ СОШ № 53 (далее – школа).</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2.</w:t>
      </w:r>
      <w:r w:rsidRPr="001D75EA">
        <w:rPr>
          <w:rStyle w:val="docuntyped-name"/>
          <w:rFonts w:ascii="Times New Roman" w:eastAsia="Times New Roman" w:hAnsi="Times New Roman" w:cs="Times New Roman"/>
          <w:b/>
          <w:sz w:val="28"/>
          <w:szCs w:val="28"/>
        </w:rPr>
        <w:t>Порядок осуществления процедуры приема</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2.1.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пунктах Порядка, подает (подают) одним из следующих способов:</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в электронной форме посредством ЕПГУ;</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через операторов почтовой связи общего пользования заказным письмом с</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уведомлением о вручении.</w:t>
      </w:r>
    </w:p>
    <w:p w:rsidR="00B369E3"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lastRenderedPageBreak/>
        <w:t xml:space="preserve">2.2. После представления документов, предусмотренных пунктами Порядка, в течение 5 рабочих дней общеобразовательной организацией проводится проверка их комплектности. </w:t>
      </w:r>
    </w:p>
    <w:p w:rsidR="00B369E3" w:rsidRDefault="00B369E3" w:rsidP="001D75EA">
      <w:pPr>
        <w:pStyle w:val="a3"/>
        <w:spacing w:after="0" w:line="240" w:lineRule="auto"/>
        <w:ind w:left="0"/>
        <w:jc w:val="both"/>
        <w:rPr>
          <w:rStyle w:val="docuntyped-name"/>
          <w:rFonts w:ascii="Times New Roman" w:eastAsia="Times New Roman" w:hAnsi="Times New Roman" w:cs="Times New Roman"/>
          <w:sz w:val="28"/>
          <w:szCs w:val="28"/>
        </w:rPr>
      </w:pPr>
      <w:r>
        <w:rPr>
          <w:rStyle w:val="docuntyped-name"/>
          <w:rFonts w:ascii="Times New Roman" w:eastAsia="Times New Roman" w:hAnsi="Times New Roman" w:cs="Times New Roman"/>
          <w:sz w:val="28"/>
          <w:szCs w:val="28"/>
        </w:rPr>
        <w:t xml:space="preserve">Перечень документов для детей иностранцев и лиц без гражданства: копия документов, подтверждающих родство  заявителя или законность представления прав ребенка; копии документов, подтверждающих законность нахождения ребенка-иностранца и его представителя на территории РФ, копии документов, подтверждающие прохождение государственной дактилоскопической регистрации ребенка-иностранца, копия документа, удостоверяющего личность ребенка, копии документов, подтверждающие присвоение родителю ИНН, СНИЛС, </w:t>
      </w:r>
      <w:r w:rsidR="00604F32">
        <w:rPr>
          <w:rStyle w:val="docuntyped-name"/>
          <w:rFonts w:ascii="Times New Roman" w:eastAsia="Times New Roman" w:hAnsi="Times New Roman" w:cs="Times New Roman"/>
          <w:sz w:val="28"/>
          <w:szCs w:val="28"/>
        </w:rPr>
        <w:t>СНИЛС ребенка, медицинское заключение об отсутствии у ребенка инфекционных заболеваний, которые представляют опасность для окружающих, копии документов, которые подтверждают трудовую деятельность родителя (при наличии).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В случае представления неполного комплекта документов, предусмотренных пунктами Порядка, общеобразовательная организация возвращает заявление без его рассмотрения.</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В случае представления полного комплекта документов, предусмотренных пунктами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В случае представления полного комплекта документов, предусмотренных пунктами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2.</w:t>
      </w:r>
      <w:proofErr w:type="gramStart"/>
      <w:r w:rsidRPr="001D75EA">
        <w:rPr>
          <w:rStyle w:val="docuntyped-name"/>
          <w:rFonts w:ascii="Times New Roman" w:eastAsia="Times New Roman" w:hAnsi="Times New Roman" w:cs="Times New Roman"/>
          <w:sz w:val="28"/>
          <w:szCs w:val="28"/>
        </w:rPr>
        <w:t>3.Информация</w:t>
      </w:r>
      <w:proofErr w:type="gramEnd"/>
      <w:r w:rsidRPr="001D75EA">
        <w:rPr>
          <w:rStyle w:val="docuntyped-name"/>
          <w:rFonts w:ascii="Times New Roman" w:eastAsia="Times New Roman" w:hAnsi="Times New Roman" w:cs="Times New Roman"/>
          <w:sz w:val="28"/>
          <w:szCs w:val="28"/>
        </w:rPr>
        <w:t xml:space="preserve">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 xml:space="preserve">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w:t>
      </w:r>
      <w:r w:rsidRPr="001D75EA">
        <w:rPr>
          <w:rStyle w:val="docuntyped-name"/>
          <w:rFonts w:ascii="Times New Roman" w:eastAsia="Times New Roman" w:hAnsi="Times New Roman" w:cs="Times New Roman"/>
          <w:sz w:val="28"/>
          <w:szCs w:val="28"/>
        </w:rPr>
        <w:lastRenderedPageBreak/>
        <w:t>(сервисов) региональных государственных информационных систем субъектов Российской Федерации (при наличии технической возможности).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Российской Федерации (при наличии технической возможности).</w:t>
      </w:r>
    </w:p>
    <w:p w:rsidR="008B0B3F" w:rsidRPr="001D75EA" w:rsidRDefault="008B0B3F" w:rsidP="001D75EA">
      <w:pPr>
        <w:pStyle w:val="a3"/>
        <w:spacing w:after="0" w:line="240" w:lineRule="auto"/>
        <w:ind w:left="0"/>
        <w:jc w:val="both"/>
        <w:rPr>
          <w:rStyle w:val="docuntyped-name"/>
          <w:rFonts w:ascii="Times New Roman" w:eastAsia="Times New Roman" w:hAnsi="Times New Roman" w:cs="Times New Roman"/>
          <w:b/>
          <w:sz w:val="28"/>
          <w:szCs w:val="28"/>
        </w:rPr>
      </w:pPr>
      <w:r w:rsidRPr="001D75EA">
        <w:rPr>
          <w:rStyle w:val="docuntyped-name"/>
          <w:rFonts w:ascii="Times New Roman" w:eastAsia="Times New Roman" w:hAnsi="Times New Roman" w:cs="Times New Roman"/>
          <w:b/>
          <w:sz w:val="28"/>
          <w:szCs w:val="28"/>
        </w:rPr>
        <w:t>3.Порядок осуществления процедуры тестирования на знание русского языка</w:t>
      </w:r>
    </w:p>
    <w:p w:rsidR="008B0B3F"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 xml:space="preserve">3.1. </w:t>
      </w:r>
      <w:r w:rsidRPr="001D75EA">
        <w:rPr>
          <w:rFonts w:ascii="Times New Roman" w:eastAsia="Times New Roman" w:hAnsi="Times New Roman" w:cs="Times New Roman"/>
          <w:sz w:val="28"/>
          <w:szCs w:val="28"/>
        </w:rPr>
        <w:t>Т</w:t>
      </w:r>
      <w:r w:rsidRPr="00C95868">
        <w:rPr>
          <w:rFonts w:ascii="Times New Roman" w:eastAsia="Times New Roman" w:hAnsi="Times New Roman" w:cs="Times New Roman"/>
          <w:sz w:val="28"/>
          <w:szCs w:val="28"/>
        </w:rPr>
        <w:t>естирование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w:t>
      </w:r>
      <w:hyperlink r:id="rId8" w:anchor="111" w:history="1">
        <w:r w:rsidRPr="001D75EA">
          <w:rPr>
            <w:rFonts w:ascii="Times New Roman" w:eastAsia="Times New Roman" w:hAnsi="Times New Roman" w:cs="Times New Roman"/>
            <w:color w:val="0000FF"/>
            <w:sz w:val="28"/>
            <w:szCs w:val="28"/>
            <w:u w:val="single"/>
            <w:vertAlign w:val="superscript"/>
          </w:rPr>
          <w:t>1</w:t>
        </w:r>
      </w:hyperlink>
      <w:r w:rsidRPr="00C95868">
        <w:rPr>
          <w:rFonts w:ascii="Times New Roman" w:eastAsia="Times New Roman" w:hAnsi="Times New Roman" w:cs="Times New Roman"/>
          <w:sz w:val="28"/>
          <w:szCs w:val="28"/>
        </w:rPr>
        <w:t xml:space="preserve"> (далее соответственно - тестирование, иностранные граждане) проводится в государственных и муниципальных общеобразовательных организаций (далее - тестирующие организации), определяемых исполнительными органами субъектов Российской Федерации, осуществляющими государственное управление в сфере образования (далее - исполнительные органы в сфере образования).</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Информация о тестирующих организациях направляется исполнительными органами в сфере образования в Министерство просвещения Российской Федерации для размещения на его официальном сайте в информационно-телек</w:t>
      </w:r>
      <w:r w:rsidRPr="001D75EA">
        <w:rPr>
          <w:rFonts w:ascii="Times New Roman" w:eastAsia="Times New Roman" w:hAnsi="Times New Roman" w:cs="Times New Roman"/>
          <w:sz w:val="28"/>
          <w:szCs w:val="28"/>
        </w:rPr>
        <w:t xml:space="preserve">оммуникационной сети «Интернет», </w:t>
      </w:r>
      <w:r w:rsidRPr="00C95868">
        <w:rPr>
          <w:rFonts w:ascii="Times New Roman" w:eastAsia="Times New Roman"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hyperlink r:id="rId9" w:anchor="222" w:history="1">
        <w:r w:rsidRPr="001D75EA">
          <w:rPr>
            <w:rFonts w:ascii="Times New Roman" w:eastAsia="Times New Roman" w:hAnsi="Times New Roman" w:cs="Times New Roman"/>
            <w:color w:val="0000FF"/>
            <w:sz w:val="28"/>
            <w:szCs w:val="28"/>
            <w:u w:val="single"/>
            <w:vertAlign w:val="superscript"/>
          </w:rPr>
          <w:t>2</w:t>
        </w:r>
      </w:hyperlink>
      <w:r w:rsidRPr="00C95868">
        <w:rPr>
          <w:rFonts w:ascii="Times New Roman" w:eastAsia="Times New Roman" w:hAnsi="Times New Roman" w:cs="Times New Roman"/>
          <w:sz w:val="28"/>
          <w:szCs w:val="28"/>
        </w:rPr>
        <w:t xml:space="preserve"> (далее - ЕПГУ) и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 (далее - РПГУ).</w:t>
      </w:r>
    </w:p>
    <w:p w:rsidR="00604F32" w:rsidRPr="00C95868" w:rsidRDefault="00604F32" w:rsidP="001D75E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приказом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РФ № 727 от 08.10.2026 не проходят тестирование на знание русского языка следующим категориям детей-иностранцев: если ребенок-иностранец обучался в российской школе; если он получил российский аттестат после 9 класса и собирается продолжать обучение в 10 классе.</w:t>
      </w:r>
      <w:bookmarkStart w:id="0" w:name="_GoBack"/>
      <w:bookmarkEnd w:id="0"/>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2. Тестирование иностранных граждан в тестирующих организациях проводится на основании направления, полученного в соответствии с пунктом 23</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 xml:space="preserve">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 сентября </w:t>
      </w:r>
      <w:r w:rsidRPr="00C95868">
        <w:rPr>
          <w:rFonts w:ascii="Times New Roman" w:eastAsia="Times New Roman" w:hAnsi="Times New Roman" w:cs="Times New Roman"/>
          <w:sz w:val="28"/>
          <w:szCs w:val="28"/>
        </w:rPr>
        <w:lastRenderedPageBreak/>
        <w:t>2020 г. № 458 (зарегистрирован Министерством юстиции Российской Федерации 11 сентября 2020 г., регистрационный № 59783), с изменениями, внесенными приказами Министерства просвещения Российской Федерации от 8 октября 2021 г. № 707 (зарегистрирован Министерством юстиции Российской Федерации 10 ноября 2021 г., регистрационный № 65743), от 30 августа 2022 г. № 784 (зарегистрирован Министерством юстиции Российской Федерации 21 октября 2022 г., регистрационный № 70647), от 23 января 2023 г. № 47 (зарегистрирован Министерством юстиции Российской Федерации 13 февраля 2023 г., регистрационный № 72329), от 30 августа 2023 г. № 642 (зарегистрирован Министерством юстиции Российской Федерации 25 сентября 2023 г., регистрационный № 75329) и от 4 марта 2025 г. № 171 (зарегистрирован Министерством юстиции Российской Федерации 14 марта 2025 г., регистрационный № 81553).</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 xml:space="preserve">3. Родитель (родители) (законный (законные) представитель (представители) ребенка, являющегося иностранным гражданином, или поступающий, являющийся иностранным гражданином, обращается (обращаются) лично в тестирующую организацию для записи на тестирование не позднее чем через 7 рабочих дней после дня получения направления, указанного в </w:t>
      </w:r>
      <w:hyperlink r:id="rId10" w:anchor="1002" w:history="1">
        <w:r w:rsidRPr="001D75EA">
          <w:rPr>
            <w:rFonts w:ascii="Times New Roman" w:eastAsia="Times New Roman" w:hAnsi="Times New Roman" w:cs="Times New Roman"/>
            <w:color w:val="0000FF"/>
            <w:sz w:val="28"/>
            <w:szCs w:val="28"/>
            <w:u w:val="single"/>
          </w:rPr>
          <w:t>пункте3.2</w:t>
        </w:r>
      </w:hyperlink>
      <w:r w:rsidRPr="00C95868">
        <w:rPr>
          <w:rFonts w:ascii="Times New Roman" w:eastAsia="Times New Roman" w:hAnsi="Times New Roman" w:cs="Times New Roman"/>
          <w:sz w:val="28"/>
          <w:szCs w:val="28"/>
        </w:rPr>
        <w:t xml:space="preserve"> настоящего Порядка.</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4. Расписание проведения тестирования определяется исполнительными органами в сфере образования.</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5. Тестирующие организации размещают информацию о датах проведения тестирования, демонстрационный вариант диагностических материалов для проведения тестирования, критерии оценивания знания русского языка на своих официальных сайтах в информационно-телекоммуникационной сети «Интернет».</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6. В тестирующих организациях организуется пункт прохождения тестирования (далее - ППТ), в котором может быть использовано материально-техническое оборудование, применяемое в пунктах проведения экзаменов при проведении государственной итоговой аттестации.</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 xml:space="preserve">7. Тестирование проводится в целях определения у иностранного гражданина уровня знания русского языка, достаточного для освоения образовательных программ начального общего, основного общего и среднего общего образования (далее - образовательные программы), приведенного в </w:t>
      </w:r>
      <w:hyperlink r:id="rId11" w:anchor="11000" w:history="1">
        <w:r w:rsidRPr="001D75EA">
          <w:rPr>
            <w:rFonts w:ascii="Times New Roman" w:eastAsia="Times New Roman" w:hAnsi="Times New Roman" w:cs="Times New Roman"/>
            <w:color w:val="0000FF"/>
            <w:sz w:val="28"/>
            <w:szCs w:val="28"/>
            <w:u w:val="single"/>
          </w:rPr>
          <w:t>приложении</w:t>
        </w:r>
      </w:hyperlink>
      <w:r w:rsidRPr="00C95868">
        <w:rPr>
          <w:rFonts w:ascii="Times New Roman" w:eastAsia="Times New Roman" w:hAnsi="Times New Roman" w:cs="Times New Roman"/>
          <w:sz w:val="28"/>
          <w:szCs w:val="28"/>
        </w:rPr>
        <w:t xml:space="preserve"> к настоящему Порядку.</w:t>
      </w: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8. Устанавливаются следующие уровни знания русского языка:</w:t>
      </w: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а) достаточный для освоения образовательных программ;</w:t>
      </w: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б) недостаточный для освоения образовательных программ.</w:t>
      </w:r>
    </w:p>
    <w:p w:rsidR="008B0B3F" w:rsidRPr="001D75EA" w:rsidRDefault="008B0B3F" w:rsidP="001D75EA">
      <w:pPr>
        <w:spacing w:after="0" w:line="240" w:lineRule="auto"/>
        <w:jc w:val="both"/>
        <w:rPr>
          <w:rFonts w:ascii="Times New Roman" w:eastAsia="Times New Roman" w:hAnsi="Times New Roman" w:cs="Times New Roman"/>
          <w:sz w:val="28"/>
          <w:szCs w:val="28"/>
        </w:rPr>
      </w:pP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9. Тестирование проводится по годам обучения.</w:t>
      </w:r>
    </w:p>
    <w:p w:rsidR="008B0B3F" w:rsidRPr="001D75EA" w:rsidRDefault="008B0B3F" w:rsidP="001D75EA">
      <w:pPr>
        <w:spacing w:after="0" w:line="240" w:lineRule="auto"/>
        <w:jc w:val="both"/>
        <w:rPr>
          <w:rFonts w:ascii="Times New Roman" w:eastAsia="Times New Roman" w:hAnsi="Times New Roman" w:cs="Times New Roman"/>
          <w:sz w:val="28"/>
          <w:szCs w:val="28"/>
        </w:rPr>
      </w:pP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10. Методическое обеспечение проведения тестирования, организация разработки диагностических материалов для его проведения, критериев оценивания знания русского языка, а также определение минимального количества баллов, подтверждающего успешное прохождение такого тестирования, осуществляются Федеральной службой по надзору в сфере образования и науки</w:t>
      </w:r>
      <w:hyperlink r:id="rId12" w:anchor="333" w:history="1">
        <w:r w:rsidRPr="001D75EA">
          <w:rPr>
            <w:rFonts w:ascii="Times New Roman" w:eastAsia="Times New Roman" w:hAnsi="Times New Roman" w:cs="Times New Roman"/>
            <w:color w:val="0000FF"/>
            <w:sz w:val="28"/>
            <w:szCs w:val="28"/>
            <w:u w:val="single"/>
            <w:vertAlign w:val="superscript"/>
          </w:rPr>
          <w:t>3</w:t>
        </w:r>
      </w:hyperlink>
      <w:r w:rsidRPr="00C95868">
        <w:rPr>
          <w:rFonts w:ascii="Times New Roman" w:eastAsia="Times New Roman" w:hAnsi="Times New Roman" w:cs="Times New Roman"/>
          <w:sz w:val="28"/>
          <w:szCs w:val="28"/>
        </w:rPr>
        <w:t>.</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11. Тестирование иностранных граждан проводится в устной и письменной форме, за исключением иностранных граждан, проходящих тестирование на знание русского языка, достаточное для освоения образовательных программ в 1 классе, для которых указанное тестирование проводится в устной форме. При проведении тестирования тестирующая организация вправе использовать компьютерные технологии.</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12. Продолжительность проведения тестирования составляет не более 80 минут. Соотношение устной и письменной части определяется диагностическими материалами, организация разработки которых осуществляется Федеральной службой по надзору в сфере образования и науки</w:t>
      </w:r>
      <w:hyperlink r:id="rId13" w:anchor="444" w:history="1">
        <w:r w:rsidRPr="001D75EA">
          <w:rPr>
            <w:rFonts w:ascii="Times New Roman" w:eastAsia="Times New Roman" w:hAnsi="Times New Roman" w:cs="Times New Roman"/>
            <w:color w:val="0000FF"/>
            <w:sz w:val="28"/>
            <w:szCs w:val="28"/>
            <w:u w:val="single"/>
            <w:vertAlign w:val="superscript"/>
          </w:rPr>
          <w:t>4</w:t>
        </w:r>
      </w:hyperlink>
      <w:r w:rsidRPr="00C95868">
        <w:rPr>
          <w:rFonts w:ascii="Times New Roman" w:eastAsia="Times New Roman" w:hAnsi="Times New Roman" w:cs="Times New Roman"/>
          <w:sz w:val="28"/>
          <w:szCs w:val="28"/>
        </w:rPr>
        <w:t xml:space="preserve"> с учетом уровня знания русского языка, достаточного для освоения образовательных программ.</w:t>
      </w: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13. Тестирование проводится в ППТ, оснащенных средствами осуществления записи на аудионосители (</w:t>
      </w:r>
      <w:proofErr w:type="spellStart"/>
      <w:r w:rsidRPr="00C95868">
        <w:rPr>
          <w:rFonts w:ascii="Times New Roman" w:eastAsia="Times New Roman" w:hAnsi="Times New Roman" w:cs="Times New Roman"/>
          <w:sz w:val="28"/>
          <w:szCs w:val="28"/>
        </w:rPr>
        <w:t>видеоносители</w:t>
      </w:r>
      <w:proofErr w:type="spellEnd"/>
      <w:r w:rsidRPr="00C95868">
        <w:rPr>
          <w:rFonts w:ascii="Times New Roman" w:eastAsia="Times New Roman" w:hAnsi="Times New Roman" w:cs="Times New Roman"/>
          <w:sz w:val="28"/>
          <w:szCs w:val="28"/>
        </w:rPr>
        <w:t>) и воспроизведения аудиозаписи (видеозаписи).</w:t>
      </w:r>
    </w:p>
    <w:p w:rsidR="008B0B3F" w:rsidRPr="00C95868" w:rsidRDefault="008B0B3F" w:rsidP="001D75EA">
      <w:pPr>
        <w:spacing w:after="0"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 помощью средств видеозаписи должна быть зафиксирована вся процедура проведения тестирования в ППТ.</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С помощью средств аудиозаписи должны быть зафиксированы устные ответы иностранного гражданина.</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Для выполнения заданий в устной форме иностранные граждане распределяются в ППТ таким образом, чтобы не мешать друг другу при выполнении заданий.</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Помещения ППТ должны быть изолированы от помещений, не использующихся для проведения тестирования. Для каждого иностранного гражданина должно быть выделено отдельное рабочее место.</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14. Для проведения тестирования тестирующая организация создает комиссию по проведению тестирования.</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Комиссия по проведению тестирования в составе председателя и членов комиссии численностью не менее трех человек формируется из числа педагогических работников тестирующей организации.</w:t>
      </w:r>
      <w:r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К организационно-техническому обеспечению процедуры проведения тестирования могут привлекаться технические специалисты, наблюдатели и вспомогательный персонал.</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 xml:space="preserve">15. В день проведения тестирования до начала его проведения член комиссии по проведению тестирования проводит инструктаж иностранных </w:t>
      </w:r>
      <w:r w:rsidRPr="00C95868">
        <w:rPr>
          <w:rFonts w:ascii="Times New Roman" w:eastAsia="Times New Roman" w:hAnsi="Times New Roman" w:cs="Times New Roman"/>
          <w:sz w:val="28"/>
          <w:szCs w:val="28"/>
        </w:rPr>
        <w:lastRenderedPageBreak/>
        <w:t>граждан, а также информирует их о процедуре и форме проведения тестирования, продолжительности тестирования.</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16. При проведении тестирования иностранному гражданину запрещается:</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пользоваться подсказками работников тестирующей организации, а также иностранных граждан, проходящих тестирование;</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пользоваться средствами связи, фото-, аудио- и видеоаппаратурой, электронно-вычислительной техникой, справочными материалами, письменными заметками и иными средствами хранения и передачи информации, за исключением их использования в целях тестирования.</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 xml:space="preserve">17. Иностранный гражданин, нарушивший предусмотренные </w:t>
      </w:r>
      <w:hyperlink r:id="rId14" w:anchor="1016" w:history="1">
        <w:r w:rsidRPr="001D75EA">
          <w:rPr>
            <w:rFonts w:ascii="Times New Roman" w:eastAsia="Times New Roman" w:hAnsi="Times New Roman" w:cs="Times New Roman"/>
            <w:color w:val="0000FF"/>
            <w:sz w:val="28"/>
            <w:szCs w:val="28"/>
            <w:u w:val="single"/>
          </w:rPr>
          <w:t>пунктом 3.16</w:t>
        </w:r>
      </w:hyperlink>
      <w:r w:rsidRPr="00C95868">
        <w:rPr>
          <w:rFonts w:ascii="Times New Roman" w:eastAsia="Times New Roman" w:hAnsi="Times New Roman" w:cs="Times New Roman"/>
          <w:sz w:val="28"/>
          <w:szCs w:val="28"/>
        </w:rPr>
        <w:t xml:space="preserve"> настоящего Порядка требования, считается не прошедшим тестирование, результаты тестирования такого иностранного гражданина аннулируются. Решение об аннулировании результатов тестирования принимается председателем комиссии по проведению тестирования и вносится в протокол проведения тестирования.</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Pr="00C95868">
        <w:rPr>
          <w:rFonts w:ascii="Times New Roman" w:eastAsia="Times New Roman" w:hAnsi="Times New Roman" w:cs="Times New Roman"/>
          <w:sz w:val="28"/>
          <w:szCs w:val="28"/>
        </w:rPr>
        <w:t>18. С целью разрешения спорных вопросов, возникающих при оценивании результатов тестирования, исполнительные органы в сфере образования создают апелляционные комиссии.</w:t>
      </w:r>
    </w:p>
    <w:p w:rsidR="008B0B3F" w:rsidRPr="00C95868" w:rsidRDefault="008B0B3F"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 состав апелляционных комиссий могут быть включены представители исполнительных органов в сфере образования, органов местного самоуправления, организаций, осуществляющих образовательную деятельность, научных организаций.</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В апелляционные комиссии не могут быть включены члены комиссий по проведению тестирования.</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Апелляционная комиссия:</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1) принимает и рассматривает апелляции иностранных граждан по вопросам нарушения настоящего Порядка, а также несогласия с выставленными баллами;</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2) принимает по результатам рассмотрения апелляции решение об удовлетворении или отклонении апелляции иностранного гражданина;</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3) информирует иностранных граждан, подавших апелляции, и (или) их родителей (законных представителей), о принятых решениях не позднее трех рабочих дней со дня принятия соответствующих решений.</w:t>
      </w:r>
      <w:r w:rsidR="00F20F07" w:rsidRPr="001D75EA">
        <w:rPr>
          <w:rFonts w:ascii="Times New Roman" w:eastAsia="Times New Roman" w:hAnsi="Times New Roman" w:cs="Times New Roman"/>
          <w:sz w:val="28"/>
          <w:szCs w:val="28"/>
        </w:rPr>
        <w:t xml:space="preserve"> </w:t>
      </w:r>
      <w:r w:rsidRPr="00C95868">
        <w:rPr>
          <w:rFonts w:ascii="Times New Roman" w:eastAsia="Times New Roman" w:hAnsi="Times New Roman" w:cs="Times New Roman"/>
          <w:sz w:val="28"/>
          <w:szCs w:val="28"/>
        </w:rPr>
        <w:t>Общее руководство и координацию деятельности апелляционной комиссии осуществляет ее председатель. Апелляционная комиссия правомочна осуществлять свои функции, если на заседании соответствующей комиссии присутствует не менее чем пятьдесят процентов от общего числа ее членов. Решения апелляционной комиссии принимаются простым большинством голосов от числа присутствующих на заседании членов. При голосовании каждый член комиссии имеет один голос. Голосование осуществляется открыто. В случае равенства голосов решающим является голос председателя комиссии. Решения апелляционной комиссии оформляются протоколами.</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lastRenderedPageBreak/>
        <w:t>3.</w:t>
      </w:r>
      <w:r w:rsidR="008B0B3F" w:rsidRPr="00C95868">
        <w:rPr>
          <w:rFonts w:ascii="Times New Roman" w:eastAsia="Times New Roman" w:hAnsi="Times New Roman" w:cs="Times New Roman"/>
          <w:sz w:val="28"/>
          <w:szCs w:val="28"/>
        </w:rPr>
        <w:t>19. Сведения о результатах тестирования передаются тестирующей организацией в общеобразовательную организацию, в которую иностранный гражданин подал заявление о приеме на обучение с использованием ЕПГУ и (или) РПГУ, в течение 3 рабочих дней со дня прохождения тестирования. Указанная общеобразовательная организация информирует родителя (родителей) (законного (законных) представителя (представителей) ребенка, являющегося иностранным гражданином, или поступающего, являющегося иностранным гражданином, о результатах тестирования.</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20. Исполнительные органы в сфере образования предоставляют доступ Министерству внутренних дел Российской Федерации и (или) его территориальным органам к сведениям о результатах прохождения иностранными гражданами тестирования и их зачислении в государственных информационных системах субъектах Российской Федерации и (или) посредством системы межведомственного электронного взаимодействия.</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21. Иностранному гражданину, не прошедшему успешно тестирование, общеобразовательной организацией, в которую иностранный гражданин подал заявление о приеме на обучение, предлагается пройти дополнительное обучение русскому языку.</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 xml:space="preserve">22. Иностранный гражданин вправе повторно пройти тестирование в соответствии с настоящим Порядком, но не ранее чем через 3 месяца со дня прохождения тестирования, по результатам которого выявлен недостаточный уровень владения русским языком, согласно расписанию проведения тестирования, определяемому исполнительными органами в сфере образования в соответствии с </w:t>
      </w:r>
      <w:hyperlink r:id="rId15" w:anchor="1004" w:history="1">
        <w:r w:rsidR="008B0B3F" w:rsidRPr="001D75EA">
          <w:rPr>
            <w:rFonts w:ascii="Times New Roman" w:eastAsia="Times New Roman" w:hAnsi="Times New Roman" w:cs="Times New Roman"/>
            <w:color w:val="0000FF"/>
            <w:sz w:val="28"/>
            <w:szCs w:val="28"/>
            <w:u w:val="single"/>
          </w:rPr>
          <w:t xml:space="preserve">пунктом </w:t>
        </w:r>
        <w:r w:rsidRPr="001D75EA">
          <w:rPr>
            <w:rFonts w:ascii="Times New Roman" w:eastAsia="Times New Roman" w:hAnsi="Times New Roman" w:cs="Times New Roman"/>
            <w:color w:val="0000FF"/>
            <w:sz w:val="28"/>
            <w:szCs w:val="28"/>
            <w:u w:val="single"/>
          </w:rPr>
          <w:t>3.</w:t>
        </w:r>
        <w:r w:rsidR="008B0B3F" w:rsidRPr="001D75EA">
          <w:rPr>
            <w:rFonts w:ascii="Times New Roman" w:eastAsia="Times New Roman" w:hAnsi="Times New Roman" w:cs="Times New Roman"/>
            <w:color w:val="0000FF"/>
            <w:sz w:val="28"/>
            <w:szCs w:val="28"/>
            <w:u w:val="single"/>
          </w:rPr>
          <w:t>4</w:t>
        </w:r>
      </w:hyperlink>
      <w:r w:rsidR="008B0B3F" w:rsidRPr="00C95868">
        <w:rPr>
          <w:rFonts w:ascii="Times New Roman" w:eastAsia="Times New Roman" w:hAnsi="Times New Roman" w:cs="Times New Roman"/>
          <w:sz w:val="28"/>
          <w:szCs w:val="28"/>
        </w:rPr>
        <w:t xml:space="preserve"> настоящего Порядка.</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23. Тестирующей организацией не предоставляется тот же вариант диагностических материалов иностранным гражданам, ранее не прошедшим успешно тестирование.</w:t>
      </w:r>
    </w:p>
    <w:p w:rsidR="008B0B3F"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24. Все материалы тестирования, включая письменные работы, аудио (видеозаписи) устных ответов иностранных граждан, результаты тестирования, ведомости и протоколы проведения тестирования, хранятся в тестирующей организации</w:t>
      </w:r>
      <w:hyperlink r:id="rId16" w:anchor="555" w:history="1">
        <w:r w:rsidR="008B0B3F" w:rsidRPr="001D75EA">
          <w:rPr>
            <w:rFonts w:ascii="Times New Roman" w:eastAsia="Times New Roman" w:hAnsi="Times New Roman" w:cs="Times New Roman"/>
            <w:color w:val="0000FF"/>
            <w:sz w:val="28"/>
            <w:szCs w:val="28"/>
            <w:u w:val="single"/>
            <w:vertAlign w:val="superscript"/>
          </w:rPr>
          <w:t>5</w:t>
        </w:r>
      </w:hyperlink>
      <w:r w:rsidR="008B0B3F" w:rsidRPr="00C95868">
        <w:rPr>
          <w:rFonts w:ascii="Times New Roman" w:eastAsia="Times New Roman" w:hAnsi="Times New Roman" w:cs="Times New Roman"/>
          <w:sz w:val="28"/>
          <w:szCs w:val="28"/>
        </w:rPr>
        <w:t>.</w:t>
      </w:r>
    </w:p>
    <w:p w:rsidR="008B0B3F" w:rsidRPr="001D75EA"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1D75EA">
        <w:rPr>
          <w:rFonts w:ascii="Times New Roman" w:eastAsia="Times New Roman" w:hAnsi="Times New Roman" w:cs="Times New Roman"/>
          <w:sz w:val="28"/>
          <w:szCs w:val="28"/>
        </w:rPr>
        <w:t>3.</w:t>
      </w:r>
      <w:r w:rsidR="008B0B3F" w:rsidRPr="00C95868">
        <w:rPr>
          <w:rFonts w:ascii="Times New Roman" w:eastAsia="Times New Roman" w:hAnsi="Times New Roman" w:cs="Times New Roman"/>
          <w:sz w:val="28"/>
          <w:szCs w:val="28"/>
        </w:rPr>
        <w:t>25. Учет сведений о результатах прохождения тестирования по русскому языку обеспечивается исполнительными органами в сфере образования и (или) образовательными организациями и публикуется на ЕПГУ (при наличии технической возможности) или РПГУ.</w:t>
      </w:r>
    </w:p>
    <w:p w:rsidR="00F20F07" w:rsidRPr="001D75EA" w:rsidRDefault="00F20F07" w:rsidP="001D75EA">
      <w:pPr>
        <w:spacing w:before="100" w:beforeAutospacing="1" w:after="100" w:afterAutospacing="1" w:line="240" w:lineRule="auto"/>
        <w:jc w:val="both"/>
        <w:rPr>
          <w:rFonts w:ascii="Times New Roman" w:eastAsia="Times New Roman" w:hAnsi="Times New Roman" w:cs="Times New Roman"/>
          <w:b/>
          <w:sz w:val="28"/>
          <w:szCs w:val="28"/>
        </w:rPr>
      </w:pPr>
      <w:r w:rsidRPr="001D75EA">
        <w:rPr>
          <w:rFonts w:ascii="Times New Roman" w:eastAsia="Times New Roman" w:hAnsi="Times New Roman" w:cs="Times New Roman"/>
          <w:b/>
          <w:sz w:val="28"/>
          <w:szCs w:val="28"/>
        </w:rPr>
        <w:t>4. Порядок процедуры зачисления</w:t>
      </w:r>
    </w:p>
    <w:p w:rsidR="006837EA" w:rsidRPr="001D75EA" w:rsidRDefault="00F20F07" w:rsidP="001D75EA">
      <w:pPr>
        <w:spacing w:before="100" w:beforeAutospacing="1" w:after="100" w:afterAutospacing="1" w:line="240" w:lineRule="auto"/>
        <w:jc w:val="both"/>
        <w:rPr>
          <w:rStyle w:val="docuntyped-name"/>
          <w:rFonts w:ascii="Times New Roman" w:eastAsia="Times New Roman" w:hAnsi="Times New Roman" w:cs="Times New Roman"/>
          <w:sz w:val="28"/>
          <w:szCs w:val="28"/>
        </w:rPr>
      </w:pPr>
      <w:r w:rsidRPr="001D75EA">
        <w:rPr>
          <w:rFonts w:ascii="Times New Roman" w:eastAsia="Times New Roman" w:hAnsi="Times New Roman" w:cs="Times New Roman"/>
          <w:b/>
          <w:sz w:val="28"/>
          <w:szCs w:val="28"/>
        </w:rPr>
        <w:t>4.</w:t>
      </w:r>
      <w:proofErr w:type="gramStart"/>
      <w:r w:rsidRPr="001D75EA">
        <w:rPr>
          <w:rFonts w:ascii="Times New Roman" w:eastAsia="Times New Roman" w:hAnsi="Times New Roman" w:cs="Times New Roman"/>
          <w:b/>
          <w:sz w:val="28"/>
          <w:szCs w:val="28"/>
        </w:rPr>
        <w:t>1.</w:t>
      </w:r>
      <w:r w:rsidR="006837EA" w:rsidRPr="001D75EA">
        <w:rPr>
          <w:rStyle w:val="docuntyped-name"/>
          <w:rFonts w:ascii="Times New Roman" w:eastAsia="Times New Roman" w:hAnsi="Times New Roman" w:cs="Times New Roman"/>
          <w:sz w:val="28"/>
          <w:szCs w:val="28"/>
        </w:rPr>
        <w:t>Информация</w:t>
      </w:r>
      <w:proofErr w:type="gramEnd"/>
      <w:r w:rsidR="006837EA" w:rsidRPr="001D75EA">
        <w:rPr>
          <w:rStyle w:val="docuntyped-name"/>
          <w:rFonts w:ascii="Times New Roman" w:eastAsia="Times New Roman" w:hAnsi="Times New Roman" w:cs="Times New Roman"/>
          <w:sz w:val="28"/>
          <w:szCs w:val="28"/>
        </w:rPr>
        <w:t xml:space="preserve"> о результатах тестирования и рассмотрения заявления о приеме на обучение ребенка, являющегося иностранным гражданином или </w:t>
      </w:r>
      <w:r w:rsidR="006837EA" w:rsidRPr="001D75EA">
        <w:rPr>
          <w:rStyle w:val="docuntyped-name"/>
          <w:rFonts w:ascii="Times New Roman" w:eastAsia="Times New Roman" w:hAnsi="Times New Roman" w:cs="Times New Roman"/>
          <w:sz w:val="28"/>
          <w:szCs w:val="28"/>
        </w:rPr>
        <w:lastRenderedPageBreak/>
        <w:t xml:space="preserve">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w:t>
      </w:r>
      <w:r w:rsidR="008B0B3F" w:rsidRPr="001D75EA">
        <w:rPr>
          <w:rStyle w:val="docuntyped-name"/>
          <w:rFonts w:ascii="Times New Roman" w:eastAsia="Times New Roman" w:hAnsi="Times New Roman" w:cs="Times New Roman"/>
          <w:sz w:val="28"/>
          <w:szCs w:val="28"/>
        </w:rPr>
        <w:t>(при наличии).</w:t>
      </w:r>
    </w:p>
    <w:p w:rsidR="006837EA"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4.2.</w:t>
      </w:r>
      <w:r w:rsidR="006837EA" w:rsidRPr="001D75EA">
        <w:rPr>
          <w:rStyle w:val="docuntyped-name"/>
          <w:rFonts w:ascii="Times New Roman" w:eastAsia="Times New Roman" w:hAnsi="Times New Roman" w:cs="Times New Roman"/>
          <w:sz w:val="28"/>
          <w:szCs w:val="28"/>
        </w:rPr>
        <w:t xml:space="preserve"> Для приема родитель (родители) (законный (законные) представитель</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(представители) ребенка, являющегося иностранным гражданином или лицом без</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rsidR="006837EA"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4.</w:t>
      </w:r>
      <w:proofErr w:type="gramStart"/>
      <w:r w:rsidRPr="001D75EA">
        <w:rPr>
          <w:rStyle w:val="docuntyped-name"/>
          <w:rFonts w:ascii="Times New Roman" w:eastAsia="Times New Roman" w:hAnsi="Times New Roman" w:cs="Times New Roman"/>
          <w:sz w:val="28"/>
          <w:szCs w:val="28"/>
        </w:rPr>
        <w:t>3.</w:t>
      </w:r>
      <w:r w:rsidR="006837EA" w:rsidRPr="001D75EA">
        <w:rPr>
          <w:rStyle w:val="docuntyped-name"/>
          <w:rFonts w:ascii="Times New Roman" w:eastAsia="Times New Roman" w:hAnsi="Times New Roman" w:cs="Times New Roman"/>
          <w:sz w:val="28"/>
          <w:szCs w:val="28"/>
        </w:rPr>
        <w:t>Родитель</w:t>
      </w:r>
      <w:proofErr w:type="gramEnd"/>
      <w:r w:rsidR="006837EA" w:rsidRPr="001D75EA">
        <w:rPr>
          <w:rStyle w:val="docuntyped-name"/>
          <w:rFonts w:ascii="Times New Roman" w:eastAsia="Times New Roman" w:hAnsi="Times New Roman" w:cs="Times New Roman"/>
          <w:sz w:val="28"/>
          <w:szCs w:val="28"/>
        </w:rPr>
        <w:t xml:space="preserve"> (родители) (законный (законные) представитель (представители)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подтверждающих родство заявителя (заявителей) (или законность представления прав ребенка);</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 xml:space="preserve">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w:t>
      </w:r>
      <w:proofErr w:type="gramStart"/>
      <w:r w:rsidRPr="001D75EA">
        <w:rPr>
          <w:rStyle w:val="docuntyped-name"/>
          <w:rFonts w:ascii="Times New Roman" w:eastAsia="Times New Roman" w:hAnsi="Times New Roman" w:cs="Times New Roman"/>
          <w:sz w:val="28"/>
          <w:szCs w:val="28"/>
        </w:rPr>
        <w:t>гражданства ;</w:t>
      </w:r>
      <w:proofErr w:type="gramEnd"/>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lastRenderedPageBreak/>
        <w:t xml:space="preserve">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w:t>
      </w:r>
      <w:proofErr w:type="spellStart"/>
      <w:r w:rsidRPr="001D75EA">
        <w:rPr>
          <w:rStyle w:val="docuntyped-name"/>
          <w:rFonts w:ascii="Times New Roman" w:eastAsia="Times New Roman" w:hAnsi="Times New Roman" w:cs="Times New Roman"/>
          <w:sz w:val="28"/>
          <w:szCs w:val="28"/>
        </w:rPr>
        <w:t>личностилица</w:t>
      </w:r>
      <w:proofErr w:type="spellEnd"/>
      <w:r w:rsidRPr="001D75EA">
        <w:rPr>
          <w:rStyle w:val="docuntyped-name"/>
          <w:rFonts w:ascii="Times New Roman" w:eastAsia="Times New Roman" w:hAnsi="Times New Roman" w:cs="Times New Roman"/>
          <w:sz w:val="28"/>
          <w:szCs w:val="28"/>
        </w:rPr>
        <w:t xml:space="preserve"> без гражданства в Российской Федерации, вид на жительство и иные документы,</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предусмотренные федеральным законом или признаваемые в соответствии с</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международным договором Российской Федерации в качестве документов, удостоверяющих личность лица без гражданства</w:t>
      </w:r>
      <w:proofErr w:type="gramStart"/>
      <w:r w:rsidRPr="001D75EA">
        <w:rPr>
          <w:rStyle w:val="docuntyped-name"/>
          <w:rFonts w:ascii="Times New Roman" w:eastAsia="Times New Roman" w:hAnsi="Times New Roman" w:cs="Times New Roman"/>
          <w:sz w:val="28"/>
          <w:szCs w:val="28"/>
        </w:rPr>
        <w:t>) ;</w:t>
      </w:r>
      <w:proofErr w:type="gramEnd"/>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медицинское заключение об отсутствии у ребенка, являющегося иностранным</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N 323-ФЗ "Об</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основах охраны здоровья граждан в Российской Федерации";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копии документов, подтверждающих осуществление родителем (законным</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представителем) трудовой деятельности (при наличии).</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Иностранные граждане и лица без гражданства все документы представляют на</w:t>
      </w:r>
    </w:p>
    <w:p w:rsidR="006837EA" w:rsidRPr="001D75EA" w:rsidRDefault="006837EA"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русском языке или вместе с заверенным в установленном порядке переводом на русский язык. 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Порядка, за исключением копий или оригиналов документов, подтверждение которых</w:t>
      </w:r>
      <w:r w:rsidR="008B0B3F" w:rsidRPr="001D75EA">
        <w:rPr>
          <w:rStyle w:val="docuntyped-name"/>
          <w:rFonts w:ascii="Times New Roman" w:eastAsia="Times New Roman" w:hAnsi="Times New Roman" w:cs="Times New Roman"/>
          <w:sz w:val="28"/>
          <w:szCs w:val="28"/>
        </w:rPr>
        <w:t xml:space="preserve"> в электронном виде невозможно.</w:t>
      </w:r>
    </w:p>
    <w:p w:rsidR="008B0B3F"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 xml:space="preserve">4.4. </w:t>
      </w:r>
      <w:proofErr w:type="gramStart"/>
      <w:r w:rsidRPr="001D75EA">
        <w:rPr>
          <w:rStyle w:val="docuntyped-name"/>
          <w:rFonts w:ascii="Times New Roman" w:eastAsia="Times New Roman" w:hAnsi="Times New Roman" w:cs="Times New Roman"/>
          <w:sz w:val="28"/>
          <w:szCs w:val="28"/>
        </w:rPr>
        <w:t>Зачисление  иностранных</w:t>
      </w:r>
      <w:proofErr w:type="gramEnd"/>
      <w:r w:rsidRPr="001D75EA">
        <w:rPr>
          <w:rStyle w:val="docuntyped-name"/>
          <w:rFonts w:ascii="Times New Roman" w:eastAsia="Times New Roman" w:hAnsi="Times New Roman" w:cs="Times New Roman"/>
          <w:sz w:val="28"/>
          <w:szCs w:val="28"/>
        </w:rPr>
        <w:t xml:space="preserve"> граждан и лиц без гражданства осуществляется на основании приказа по организации в течение 3 дней.</w:t>
      </w:r>
    </w:p>
    <w:p w:rsidR="00F20F07"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p>
    <w:p w:rsidR="00F20F07"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r w:rsidRPr="001D75EA">
        <w:rPr>
          <w:rStyle w:val="docuntyped-name"/>
          <w:rFonts w:ascii="Times New Roman" w:eastAsia="Times New Roman" w:hAnsi="Times New Roman" w:cs="Times New Roman"/>
          <w:sz w:val="28"/>
          <w:szCs w:val="28"/>
        </w:rPr>
        <w:t>Приложение к Порядку</w:t>
      </w:r>
    </w:p>
    <w:p w:rsidR="00F20F07" w:rsidRPr="00C95868" w:rsidRDefault="00F20F07" w:rsidP="001D75EA">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C95868">
        <w:rPr>
          <w:rFonts w:ascii="Times New Roman" w:eastAsia="Times New Roman" w:hAnsi="Times New Roman" w:cs="Times New Roman"/>
          <w:b/>
          <w:bCs/>
          <w:sz w:val="28"/>
          <w:szCs w:val="28"/>
        </w:rPr>
        <w:lastRenderedPageBreak/>
        <w:t>Уровень знания русского языка, достаточный для освоения образовательных программ начального общего, основного общего и среднего общего образования</w:t>
      </w:r>
    </w:p>
    <w:p w:rsidR="00F20F07" w:rsidRPr="00C95868" w:rsidRDefault="00F20F07" w:rsidP="001D75EA">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C95868">
        <w:rPr>
          <w:rFonts w:ascii="Times New Roman" w:eastAsia="Times New Roman" w:hAnsi="Times New Roman" w:cs="Times New Roman"/>
          <w:b/>
          <w:bCs/>
          <w:sz w:val="28"/>
          <w:szCs w:val="28"/>
        </w:rPr>
        <w:t>I. Начальное общее образование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 Уровень знания русского языка, достаточный для освоения образовательных программ начального общего образования, для поступающих в 1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Воспринимать на слух предложение из 5-6 слов и повторять его.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на слух монологическое высказывание объемом 2 предложения, описывающее ситуацию социально-бытового характера, устно отвечать на вопросы (не менее 2).</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диалог (не менее 2 реплик) на социально-бытовую тему, устно отвечать на вопросы (не менее 2) по содержанию диалога.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художественный текст объемом не более 20 слов, отвечать на вопросы (не менее 2) по содержанию текста с опорой на рисунки или фотографии.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в ситуациях социально-бытового общения, используя формулы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составлять предложение из услышанных слов (3-4 слова).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составлять текст объемом не менее 3 простых предложений с опорой на серию сюжетных рисунков или фотографий.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основное содержание прослушанного текста объемом не более 20 слов с опорой на предложенные рисунки или фотографии.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1.3.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Называть частотные слова, входящие в разные тематические группы (например, семья, посуда, одежда, мебель, овощи, фрукты, домашние животные, дикие животные, времена года, части тела, цвета), с опорой на рисунки или фотографии.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Подбирать к предложенным словам слова с противоположным значением с опорой на рисунки или фотографии.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Называть признаки предмета (не менее двух) по модели «имя существительное + имя прилагательное».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2. Уровень знания русского языка, достаточный для освоения образовательных программ начального общего образования, для поступающих в 2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2.1.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диалог объемом не менее 3 реплик на социально-бытовую тему, устно отвечать на вопросы (не менее 2) по содержанию диалога.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на слух монологическое высказывание объемом 2-3 предложения, описывающее ситуацию социально-бытового характера, устно отвечать на вопросы (не менее 2).</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художественный текст объемом не более 20-25 слов, устно отвечать на вопросы (не менее 2)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2.2.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значение русского языка как государственного языка Российской Федерации.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2 реплик в ситуациях учебного и социально-бытового общения, используя формулы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составлять текст из 3-5 простых предложений с опорой на сюжетные рисунки.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составлять предложение из набора форм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прослушанный текст (объем исходного текста 20-25 слов) с соблюдением последовательности событий с опорой на предложенные ключевые слова, рисунки.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2.3.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Читать вслух текст объемом не более 20-25 слов с соблюдением интонации в соответствии со знаками препинания в конце предложения.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основное содержание прочитанного текста, отвечать на вопросы (не менее 2)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последовательность событий в прочитанном тексте.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2.4.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списывать (без пропусков и искажений букв) слова, предложения, тексты объемом не более 20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2.5. Фонетика. Графика.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Различать гласные и согласные звуки. Различать ударные и безударные гласные звуки.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Использовать знание последовательности букв русского алфавита для упорядочения списка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Называть слова, входящие в тематические группы (например, школьные принадлежности, транспорт, профессии, продукты).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Выделять слова из предложений.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3. Уровень знания русского языка, достаточный для освоения образовательных программ начального общего образования, для поступающих в 3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3.1.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на слух монологическое высказывание объемом 3-4 предложения, описывающее ситуацию социально-бытового характера.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художественный текст объемом не более 40-45 слов, отвечать на вопросы (не менее 3)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3.2.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значение русского языка как государственного языка Российской Федерации.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3 реплик в ситуациях учебного и социально-бытового общения, используя формулы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Строить устное монологическое высказывание (2-3 предложения) на тему, связанную с ситуациями социально-бытового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прослушанный текст (объем исходного текста 40-45 слов) с соблюдением последовательности событий.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3.3.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Читать вслух текст объемом не более 40-45 слов с соблюдением интонации в соответствии со знаками препинания в конце предложения.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прочитанного текста, отвечать на вопросы (не менее 3)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тему текста и озаглавливать текст, отражая его тему.</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3.4.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Письменно составлять текст из предложений, частей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списывать (без пропусков и искажений букв) слова, предложения, тексты (объем не более 40 слов), применяя правила правописания: раздельное написание слов в предложении; знаки препинания в конце предложения; прописная буква в начале предложения, в именах и фамилиях людей, кличках животных.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3.5.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Выявлять в тексте многозначные слова, синонимы и антонимы (простые случаи, без называния терминов).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Находить в ряду слов однокоренные слова.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слова, отвечающие на вопросы «кто?», «что?»; «какой?», «какая?», «какое?», «какие?»; «что делать?», «что сделать?».</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 Уровень знания русского языка, достаточный для освоения образовательных программ начального общего образования, для поступающих в 4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художественный или научно-популярный текст объемом не более 60-65 слов, отвечать на вопросы (не менее 3) по содержанию прослушанного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значение русского языка как государственного языка Российской Федерации.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Участвовать в диалоге объемом не менее 3 реплик в ситуациях учебного и социально-бытового общения с использованием норм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Строить устное монологическое высказывание (3-5 предложений) на тему, связанную с ситуациями социально-бытового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подробно пересказывать прочитанный или прослушанный текст (объем исходного текста 60-65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Читать вслух текст объемом не более 60-65 слов с соблюдением интонации в соответствии со знаками препинания в конце предложения.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тексты разных типов (описание, повествование), находить в тексте заданную информацию.</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тему текста и основную мысль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Составлять план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Писать подробное изложение по заданному плану, содержащему 3-4 пункта (объем исходного текста 60-65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списывать слова, предложения, тексты объемом не более 60 слов, применяя правила правописания: проверяемые безударные гласные в корне слова; раздельное написание предлогов с именами существительными; прописная буква в географических названиях (случаи, когда перед именем собственным стоят слова страна, город, река); раздельное написание не с глаголами.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4.5.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Подбирать синонимы и антонимы к словам разных частей речи.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Различать однокоренные слова и формы одного и того же слова. Выделять в словах корень и окончание (простые случаи).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род, число, падеж имен существительных; склонять имена существительные.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Изменять глаголы по временам (простые случаи), в прошедшем времени - по родам.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личные местоимения (в начальной форме).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Находить главные члены предложения.</w:t>
      </w:r>
    </w:p>
    <w:p w:rsidR="00F20F07" w:rsidRPr="00C95868" w:rsidRDefault="00F20F07" w:rsidP="001D75EA">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C95868">
        <w:rPr>
          <w:rFonts w:ascii="Times New Roman" w:eastAsia="Times New Roman" w:hAnsi="Times New Roman" w:cs="Times New Roman"/>
          <w:b/>
          <w:bCs/>
          <w:sz w:val="28"/>
          <w:szCs w:val="28"/>
        </w:rPr>
        <w:t>II. Основное общее образование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5. Уровень знания русского языка, достаточный для освоения образовательных программ основного общего образования, для поступающих в 5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5.1.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прослушанный художественный или научно-популярный текст объемом не более 75-80 слов, отвечать на вопросы по содержанию прослушанного текста (не менее 3).</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5.2.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многообразие языков и культур на территории Российской Федерации, осознавать язык как одну из главных духовно-нравственных ценностей народа. Понимать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3 реплик в ситуациях учебного общения и на основе жизненных наблюдений, соблюдать при письме и говорении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Строить устное монологическое высказывание (4-6 предложений) в учебной или социально-бытовой ситуации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прочитанный или прослушанный текст (объем исходного текста не более 75-80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5.3.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Читать вслух текст объемом не более 75-80 слов с соблюдением интонации в соответствии с пунктуационным оформлением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тему и основную мысль текста, озаглавливать текст с использованием темы или основной мысли.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5.4.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небольшие письменные тексты (3-5 предложений) в определенной ситуации общения по опорным вопросам.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Подробно передавать в письменной форме содержание текста (объем исходного текста не более 75-80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списывать тексты объемом не более 75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правописания: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безударные падежные окончания имен существительных (кроме существительных на «-</w:t>
      </w:r>
      <w:proofErr w:type="spellStart"/>
      <w:r w:rsidRPr="00C95868">
        <w:rPr>
          <w:rFonts w:ascii="Times New Roman" w:eastAsia="Times New Roman" w:hAnsi="Times New Roman" w:cs="Times New Roman"/>
          <w:sz w:val="28"/>
          <w:szCs w:val="28"/>
        </w:rPr>
        <w:t>мя</w:t>
      </w:r>
      <w:proofErr w:type="spellEnd"/>
      <w:r w:rsidRPr="00C95868">
        <w:rPr>
          <w:rFonts w:ascii="Times New Roman" w:eastAsia="Times New Roman" w:hAnsi="Times New Roman" w:cs="Times New Roman"/>
          <w:sz w:val="28"/>
          <w:szCs w:val="28"/>
        </w:rPr>
        <w:t>», «-</w:t>
      </w:r>
      <w:proofErr w:type="spellStart"/>
      <w:r w:rsidRPr="00C95868">
        <w:rPr>
          <w:rFonts w:ascii="Times New Roman" w:eastAsia="Times New Roman" w:hAnsi="Times New Roman" w:cs="Times New Roman"/>
          <w:sz w:val="28"/>
          <w:szCs w:val="28"/>
        </w:rPr>
        <w:t>ий</w:t>
      </w:r>
      <w:proofErr w:type="spellEnd"/>
      <w:r w:rsidRPr="00C95868">
        <w:rPr>
          <w:rFonts w:ascii="Times New Roman" w:eastAsia="Times New Roman" w:hAnsi="Times New Roman" w:cs="Times New Roman"/>
          <w:sz w:val="28"/>
          <w:szCs w:val="28"/>
        </w:rPr>
        <w:t>», «-</w:t>
      </w:r>
      <w:proofErr w:type="spellStart"/>
      <w:r w:rsidRPr="00C95868">
        <w:rPr>
          <w:rFonts w:ascii="Times New Roman" w:eastAsia="Times New Roman" w:hAnsi="Times New Roman" w:cs="Times New Roman"/>
          <w:sz w:val="28"/>
          <w:szCs w:val="28"/>
        </w:rPr>
        <w:t>ие</w:t>
      </w:r>
      <w:proofErr w:type="spellEnd"/>
      <w:r w:rsidRPr="00C95868">
        <w:rPr>
          <w:rFonts w:ascii="Times New Roman" w:eastAsia="Times New Roman" w:hAnsi="Times New Roman" w:cs="Times New Roman"/>
          <w:sz w:val="28"/>
          <w:szCs w:val="28"/>
        </w:rPr>
        <w:t>», «</w:t>
      </w:r>
      <w:proofErr w:type="spellStart"/>
      <w:r w:rsidRPr="00C95868">
        <w:rPr>
          <w:rFonts w:ascii="Times New Roman" w:eastAsia="Times New Roman" w:hAnsi="Times New Roman" w:cs="Times New Roman"/>
          <w:sz w:val="28"/>
          <w:szCs w:val="28"/>
        </w:rPr>
        <w:t>ия</w:t>
      </w:r>
      <w:proofErr w:type="spellEnd"/>
      <w:r w:rsidRPr="00C95868">
        <w:rPr>
          <w:rFonts w:ascii="Times New Roman" w:eastAsia="Times New Roman" w:hAnsi="Times New Roman" w:cs="Times New Roman"/>
          <w:sz w:val="28"/>
          <w:szCs w:val="28"/>
        </w:rPr>
        <w:t>», на «-</w:t>
      </w:r>
      <w:proofErr w:type="spellStart"/>
      <w:r w:rsidRPr="00C95868">
        <w:rPr>
          <w:rFonts w:ascii="Times New Roman" w:eastAsia="Times New Roman" w:hAnsi="Times New Roman" w:cs="Times New Roman"/>
          <w:sz w:val="28"/>
          <w:szCs w:val="28"/>
        </w:rPr>
        <w:t>ья</w:t>
      </w:r>
      <w:proofErr w:type="spellEnd"/>
      <w:r w:rsidRPr="00C95868">
        <w:rPr>
          <w:rFonts w:ascii="Times New Roman" w:eastAsia="Times New Roman" w:hAnsi="Times New Roman" w:cs="Times New Roman"/>
          <w:sz w:val="28"/>
          <w:szCs w:val="28"/>
        </w:rPr>
        <w:t>», «-</w:t>
      </w:r>
      <w:proofErr w:type="spellStart"/>
      <w:r w:rsidRPr="00C95868">
        <w:rPr>
          <w:rFonts w:ascii="Times New Roman" w:eastAsia="Times New Roman" w:hAnsi="Times New Roman" w:cs="Times New Roman"/>
          <w:sz w:val="28"/>
          <w:szCs w:val="28"/>
        </w:rPr>
        <w:t>ье</w:t>
      </w:r>
      <w:proofErr w:type="spellEnd"/>
      <w:r w:rsidRPr="00C95868">
        <w:rPr>
          <w:rFonts w:ascii="Times New Roman" w:eastAsia="Times New Roman" w:hAnsi="Times New Roman" w:cs="Times New Roman"/>
          <w:sz w:val="28"/>
          <w:szCs w:val="28"/>
        </w:rPr>
        <w:t>» во множественном числе, собственных имен существительных на «-</w:t>
      </w:r>
      <w:proofErr w:type="spellStart"/>
      <w:r w:rsidRPr="00C95868">
        <w:rPr>
          <w:rFonts w:ascii="Times New Roman" w:eastAsia="Times New Roman" w:hAnsi="Times New Roman" w:cs="Times New Roman"/>
          <w:sz w:val="28"/>
          <w:szCs w:val="28"/>
        </w:rPr>
        <w:t>ов</w:t>
      </w:r>
      <w:proofErr w:type="spellEnd"/>
      <w:r w:rsidRPr="00C95868">
        <w:rPr>
          <w:rFonts w:ascii="Times New Roman" w:eastAsia="Times New Roman" w:hAnsi="Times New Roman" w:cs="Times New Roman"/>
          <w:sz w:val="28"/>
          <w:szCs w:val="28"/>
        </w:rPr>
        <w:t>», «-ин», «-</w:t>
      </w:r>
      <w:proofErr w:type="spellStart"/>
      <w:r w:rsidRPr="00C95868">
        <w:rPr>
          <w:rFonts w:ascii="Times New Roman" w:eastAsia="Times New Roman" w:hAnsi="Times New Roman" w:cs="Times New Roman"/>
          <w:sz w:val="28"/>
          <w:szCs w:val="28"/>
        </w:rPr>
        <w:t>ий</w:t>
      </w:r>
      <w:proofErr w:type="spellEnd"/>
      <w:r w:rsidRPr="00C95868">
        <w:rPr>
          <w:rFonts w:ascii="Times New Roman" w:eastAsia="Times New Roman" w:hAnsi="Times New Roman" w:cs="Times New Roman"/>
          <w:sz w:val="28"/>
          <w:szCs w:val="28"/>
        </w:rPr>
        <w:t>»);</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безударные падежные окончания имен прилагательных;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безударные личные окончания глаголов.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Использовать знаки препинания в предложениях с однородными членами, связанными союзами «и», «а», «но», и без союзов.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5.5.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Подбирать к предложенным словам синонимы, антонимы.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глаголы, имена существительные, имена прилагательные, личные местоимения в речи.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имена существительные в соответствии с их морфологическими признаками (род, число, падеж).</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имена прилагательные в соответствии с их морфологическими признаками (род, число, падеж).</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глаголы в соответствии с их морфологическими признаками (время, лицо, число, род).</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6. Уровень знания русского языка, достаточный для освоения образовательных программ основного общего образования, для поступающих в 6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6.1.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прослушанных научно-учебных и художественных текстов различных функционально-смысловых типов речи объемом не более 90 слов: устно формулировать тему и главную мысль текста; отвечать на вопросы по содержанию текста (не менее 4).</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6.2.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3 реплик в ситуациях учебного общения и на основе жизненных наблюдений,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прочитанный или прослушанный текст объемом не более 90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6.3.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прочитанных научно-учебных, научно-популярного и художественных текстов различных функционально-смысловых типов речи объемом не более 90 слов: устно формулировать тему и главную мысль текста; отвечать на вопросы по содержанию текста (не менее 4); составлять план.</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C95868">
        <w:rPr>
          <w:rFonts w:ascii="Times New Roman" w:eastAsia="Times New Roman" w:hAnsi="Times New Roman" w:cs="Times New Roman"/>
          <w:sz w:val="28"/>
          <w:szCs w:val="28"/>
        </w:rPr>
        <w:t>микротем</w:t>
      </w:r>
      <w:proofErr w:type="spellEnd"/>
      <w:r w:rsidRPr="00C95868">
        <w:rPr>
          <w:rFonts w:ascii="Times New Roman" w:eastAsia="Times New Roman" w:hAnsi="Times New Roman" w:cs="Times New Roman"/>
          <w:sz w:val="28"/>
          <w:szCs w:val="28"/>
        </w:rPr>
        <w:t xml:space="preserve"> и абзацев.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принадлежность текста к функционально-смысловому типу речи.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6.4.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Передавать в письменной форме содержание исходного текста (объем исходного текста должен составлять не более 90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объемом не менее 70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Соблюдать при письме нормы современного русского литературного языка, в том числе во время списывания текста объемом 90-95 слов; соблюдать при письме правила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правописания неизменяемых приставок и приставок на -з (-с); корней с безударными проверяемыми гласными.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правила правописания: безударных окончаний имен существительных; имен прилагательных; личных окончаний глаголов, правописания собственных имен существительных; слитного и раздельного написания не с глаголами.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Соблюдать при письме пунктуационные правила: тире между подлежащим и сказуемым; запятая в предложениях с однородными членами, связанными бессоюзной связью, одиночным союзом и, </w:t>
      </w:r>
      <w:proofErr w:type="gramStart"/>
      <w:r w:rsidRPr="00C95868">
        <w:rPr>
          <w:rFonts w:ascii="Times New Roman" w:eastAsia="Times New Roman" w:hAnsi="Times New Roman" w:cs="Times New Roman"/>
          <w:sz w:val="28"/>
          <w:szCs w:val="28"/>
        </w:rPr>
        <w:t>союзами</w:t>
      </w:r>
      <w:proofErr w:type="gramEnd"/>
      <w:r w:rsidRPr="00C95868">
        <w:rPr>
          <w:rFonts w:ascii="Times New Roman" w:eastAsia="Times New Roman" w:hAnsi="Times New Roman" w:cs="Times New Roman"/>
          <w:sz w:val="28"/>
          <w:szCs w:val="28"/>
        </w:rPr>
        <w:t xml:space="preserve"> а, но; с обращением; в сложных предложениях, состоящих из частей, связанных бессоюзной связью и союзами и, но, 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6.5.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однозначные и многозначные слова, синонимы и антонимы в речи.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и говорении нормы словоизменения, произношения имен существительных, постановки в них ударения, употребления несклоняемых имен существительных (на ограниченном объеме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и говорении нормы словоизменения, произношения имен прилагательных, постановки в них ударения (на ограниченном объеме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и говорении нормы словоизменения глаголов, постановки ударения в глагольных формах (на ограниченном объеме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Распознавать и использовать в речи повествовательные, побудительные, вопросительные, восклицательные и невосклицательные предложения; простые и сложные предложения; определять главные и второстепенные члены предложения, распространенные и нераспространенные; основные морфологические средства </w:t>
      </w:r>
      <w:proofErr w:type="gramStart"/>
      <w:r w:rsidRPr="00C95868">
        <w:rPr>
          <w:rFonts w:ascii="Times New Roman" w:eastAsia="Times New Roman" w:hAnsi="Times New Roman" w:cs="Times New Roman"/>
          <w:sz w:val="28"/>
          <w:szCs w:val="28"/>
        </w:rPr>
        <w:t>выражения</w:t>
      </w:r>
      <w:proofErr w:type="gramEnd"/>
      <w:r w:rsidRPr="00C95868">
        <w:rPr>
          <w:rFonts w:ascii="Times New Roman" w:eastAsia="Times New Roman" w:hAnsi="Times New Roman" w:cs="Times New Roman"/>
          <w:sz w:val="28"/>
          <w:szCs w:val="28"/>
        </w:rPr>
        <w:t xml:space="preserve"> подлежащего и сказуемого, второстепенных членов предложения; простые двусоставные предложения, осложненные однородными членами.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7. Уровень знания русского языка, достаточный для освоения образовательных программ основного общего образования, для поступающих в 7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7.1.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прослушанных научно-учебных и художественных текстов различных функционально-смысловых типов речи объемом не более 100 слов: устно формулировать тему и главную мысль текста, отвечать на вопросы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7.2.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4 реплик (побуждение к действию, обмен мнениями),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высказывания объемом не менее 6 предложений на основе жизненных наблюдений, чтения научно-учебной, научно-популярной и художественной литературы (монолог-описание, монолог- повествование, монолог-рассуждение).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прочитанный или прослушанный текст объемом не более 100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7.3.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прочитанных научно-учебных, научно-популярных и художественных текстов различных функционально-смысловых типов речи объемом не более 100 слов: устно и письменно формулировать тему и главную мысль текста, отвечать на вопросы по содержанию текста (не менее 4); составлять план.</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C95868">
        <w:rPr>
          <w:rFonts w:ascii="Times New Roman" w:eastAsia="Times New Roman" w:hAnsi="Times New Roman" w:cs="Times New Roman"/>
          <w:sz w:val="28"/>
          <w:szCs w:val="28"/>
        </w:rPr>
        <w:t>микротем</w:t>
      </w:r>
      <w:proofErr w:type="spellEnd"/>
      <w:r w:rsidRPr="00C95868">
        <w:rPr>
          <w:rFonts w:ascii="Times New Roman" w:eastAsia="Times New Roman" w:hAnsi="Times New Roman" w:cs="Times New Roman"/>
          <w:sz w:val="28"/>
          <w:szCs w:val="28"/>
        </w:rPr>
        <w:t xml:space="preserve"> и абзацев.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Определять принадлежность текста к определенному функционально-смысловому типу речи; находить в тексте описание внешности человека, помещения, природы, местности, действий.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Представлять содержание прочитанного научно-учебного текста в виде таблицы, схемы.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7.4.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Передавать в письменной форме подробно и сжато содержание прочитанных научно-учебных и художественных текстов различных функционально-смысловых типов речи (объем исходного текста должен составлять не более 110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объемом не менее 90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объемом 100-110 слов; соблюдать при письме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правописания неизменяемых приставок и приставок на -з (-с); гласных в приставках пре- и при-; корней с безударными проверяемыми гласными.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правила правописания: безударных окончаний имен существительных; имен прилагательных; личных окончаний глаголов, правописания собственных имен существительных; слитного и раздельного написания не с глаголами; ь в формах глагола повелительного наклонения.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правила слитного, раздельного правописания имен числительных; окончаний имен числительных.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правила правописания местоимений с не и ни, слитного, раздельного и дефисного написания местоимений.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Соблюдать при письме пунктуационные правила: тире между подлежащим и сказуемым; запятая в предложениях с однородными членами, связанными бессоюзной связью, одиночным союзом и, </w:t>
      </w:r>
      <w:proofErr w:type="gramStart"/>
      <w:r w:rsidRPr="00C95868">
        <w:rPr>
          <w:rFonts w:ascii="Times New Roman" w:eastAsia="Times New Roman" w:hAnsi="Times New Roman" w:cs="Times New Roman"/>
          <w:sz w:val="28"/>
          <w:szCs w:val="28"/>
        </w:rPr>
        <w:t>союзами</w:t>
      </w:r>
      <w:proofErr w:type="gramEnd"/>
      <w:r w:rsidRPr="00C95868">
        <w:rPr>
          <w:rFonts w:ascii="Times New Roman" w:eastAsia="Times New Roman" w:hAnsi="Times New Roman" w:cs="Times New Roman"/>
          <w:sz w:val="28"/>
          <w:szCs w:val="28"/>
        </w:rPr>
        <w:t xml:space="preserve"> а, но; с обращением; в сложных предложениях, состоящих из частей, связанных бессоюзной связью и союзами и, но, 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7.5.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слова в соответствии с их значением и речевой ситуацией.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нормы словоизменения, нормы произношения имен существительных, постановки ударения в именах существительных.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Соблюдать нормы словообразования, нормы произношения имен прилагательных, постановки ударения в именах прилагательных.</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Уметь склонять числительные.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местоимения в соответствии с их морфологическими признаками и требованиями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глаголы в изъявительном, условном и повелительном наклонении.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 Уровень знания русского языка, достаточный для освоения образовательных программ основного общего образования, для поступающих в 8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прослушанных публицистических текстов (рассуждение-доказательство, рассуждение-объяснение, рассуждение-размышление) объемом не более 120 слов: устно формулировать тему и главную мысль текста; отвечать на вопросы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диалоге объемом не менее 5 реплик на основе жизненных наблюдений,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Владеть различными видами диалога: диалог - запрос информации, диалог - сообщение информации.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прослушанный или прочитанный текст объемом не более 120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Понимать содержание прочитанных научно-популярных, публицистических текстов (рассуждение-доказательство, рассуждение-объяснение, рассуждение- размышление) объемом не более 120 слов: устно формулировать тему и главную мысль текста; отвечать на вопросы по содержанию текста; составлять план.</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Выделять главную и второстепенную информацию в тексте.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Представлять содержание научно-учебного текста в виде таблицы, схемы.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C95868">
        <w:rPr>
          <w:rFonts w:ascii="Times New Roman" w:eastAsia="Times New Roman" w:hAnsi="Times New Roman" w:cs="Times New Roman"/>
          <w:sz w:val="28"/>
          <w:szCs w:val="28"/>
        </w:rPr>
        <w:t>микротем</w:t>
      </w:r>
      <w:proofErr w:type="spellEnd"/>
      <w:r w:rsidRPr="00C95868">
        <w:rPr>
          <w:rFonts w:ascii="Times New Roman" w:eastAsia="Times New Roman" w:hAnsi="Times New Roman" w:cs="Times New Roman"/>
          <w:sz w:val="28"/>
          <w:szCs w:val="28"/>
        </w:rPr>
        <w:t xml:space="preserve"> и абзацев.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тексты разных функциональных разновидностей языка (разговорная речь, функциональные стили (научный, публицистический, официально-деловой), язык художественной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 письменной форме подробно, сжато и выборочно передавать содержание текста (объем исходного текста должен составлять не более 120 слов); письменно формулировать тему и главную мысль текста; отвечать на вопросы по содержанию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(объемом не менее 90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объемом 110-120 слов; соблюдать при письме правила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правописания падежных окончаний и суффиксов причастий; написания не с причастиями.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слитного и раздельного написания не с деепричастиями.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слитного, раздельного и дефисного написания наречий; написания суффиксов -а и -</w:t>
      </w:r>
      <w:proofErr w:type="gramStart"/>
      <w:r w:rsidRPr="00C95868">
        <w:rPr>
          <w:rFonts w:ascii="Times New Roman" w:eastAsia="Times New Roman" w:hAnsi="Times New Roman" w:cs="Times New Roman"/>
          <w:sz w:val="28"/>
          <w:szCs w:val="28"/>
        </w:rPr>
        <w:t>о наречий</w:t>
      </w:r>
      <w:proofErr w:type="gramEnd"/>
      <w:r w:rsidRPr="00C95868">
        <w:rPr>
          <w:rFonts w:ascii="Times New Roman" w:eastAsia="Times New Roman" w:hAnsi="Times New Roman" w:cs="Times New Roman"/>
          <w:sz w:val="28"/>
          <w:szCs w:val="28"/>
        </w:rPr>
        <w:t xml:space="preserve"> с приставками из-, до-, с-, в-, на-, за-; написания е и </w:t>
      </w:r>
      <w:proofErr w:type="spellStart"/>
      <w:r w:rsidRPr="00C95868">
        <w:rPr>
          <w:rFonts w:ascii="Times New Roman" w:eastAsia="Times New Roman" w:hAnsi="Times New Roman" w:cs="Times New Roman"/>
          <w:sz w:val="28"/>
          <w:szCs w:val="28"/>
        </w:rPr>
        <w:t>и</w:t>
      </w:r>
      <w:proofErr w:type="spellEnd"/>
      <w:r w:rsidRPr="00C95868">
        <w:rPr>
          <w:rFonts w:ascii="Times New Roman" w:eastAsia="Times New Roman" w:hAnsi="Times New Roman" w:cs="Times New Roman"/>
          <w:sz w:val="28"/>
          <w:szCs w:val="28"/>
        </w:rPr>
        <w:t xml:space="preserve"> в приставках </w:t>
      </w:r>
      <w:proofErr w:type="spellStart"/>
      <w:r w:rsidRPr="00C95868">
        <w:rPr>
          <w:rFonts w:ascii="Times New Roman" w:eastAsia="Times New Roman" w:hAnsi="Times New Roman" w:cs="Times New Roman"/>
          <w:sz w:val="28"/>
          <w:szCs w:val="28"/>
        </w:rPr>
        <w:t>не-</w:t>
      </w:r>
      <w:proofErr w:type="spellEnd"/>
      <w:r w:rsidRPr="00C95868">
        <w:rPr>
          <w:rFonts w:ascii="Times New Roman" w:eastAsia="Times New Roman" w:hAnsi="Times New Roman" w:cs="Times New Roman"/>
          <w:sz w:val="28"/>
          <w:szCs w:val="28"/>
        </w:rPr>
        <w:t xml:space="preserve"> и ни- наречий.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расставлять знаки препинания в предложениях с причастным оборотом, с одиночным деепричастием и деепричастным оборотом.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Соблюдать при письме правила постановки знаков препинания в сложных союзных предложениях, постановки знаков препинания в предложениях с союзом 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8.5.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слова в соответствии с их значением и речевой ситуацией.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причастия, деепричастия, наречия; союзы, предлоги, частицы в речи.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Склонять причастия.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строить предложения с одиночными причастиями и причастными оборотами.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Правильно строить предложения с одиночными деепричастиями и деепричастными оборотами.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предлоги в речи в соответствии с их значением.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нормы употребления имен существительных и местоимений с предлогами, предлогов из - с, в - на в составе словосочетаний.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союзы в речи в соответствии с их значением.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частицы в речи в соответствии с их значением.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 Уровень знания русского языка, достаточный для освоения образовательных программ основного общего образования, для поступающих в 9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прослушанных научно-учебных, научно-популярных, художественных, публицистических текстов различных функционально-смысловых типов речи объемом не более 130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Участвовать в диалоге объемом не менее 6 реплик на основе жизненных наблюдений,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прочитанный или прослушанный текст объемом не более 130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содержание прочитанных научно-учебных, научно-популярных, художественных, публицистических текстов различных функционально-смысловых типов речи объемом не более 130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C95868">
        <w:rPr>
          <w:rFonts w:ascii="Times New Roman" w:eastAsia="Times New Roman" w:hAnsi="Times New Roman" w:cs="Times New Roman"/>
          <w:sz w:val="28"/>
          <w:szCs w:val="28"/>
        </w:rPr>
        <w:t>микротем</w:t>
      </w:r>
      <w:proofErr w:type="spellEnd"/>
      <w:r w:rsidRPr="00C95868">
        <w:rPr>
          <w:rFonts w:ascii="Times New Roman" w:eastAsia="Times New Roman" w:hAnsi="Times New Roman" w:cs="Times New Roman"/>
          <w:sz w:val="28"/>
          <w:szCs w:val="28"/>
        </w:rPr>
        <w:t xml:space="preserve"> и абзацев.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тексты разных функциональных разновидностей языка (разговорная речь, функциональные стили (научный, публицистический, официально-деловой), язык художественной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Представлять содержание прочитанного научно-учебного текста в виде таблицы, схемы; представлять содержание таблицы, схемы в виде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Передавать в письменной форме подробно, сжато и выборочно содержание прослушанных и прочитанных научно-учебных, художественных, публицистических текстов различных функционально-смысловых типов речи (объем исходного текста должен составлять не более 130 слов; для сжатого и выборочного изложения - не более 250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Составлять тезисы на основе прочитанного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объемом не менее 90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оформлять деловые бумаги).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объемом 120-130 слов; соблюдать при письме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постановки тире между подлежащим и сказуемым; знаков препинания в предложениях с однородными членами, с обособленными членами, со сравнительным оборотом; с вводными и вставными конструкциями, обращениями и междометиями.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9.5.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слова в соответствии с их значением и речевой ситуацией.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нормы построения словосочетаний.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Распознавать и использовать в речи предложения по цели высказывания, эмоциональной окраске; простые и сложные предложения; различать способы </w:t>
      </w:r>
      <w:proofErr w:type="gramStart"/>
      <w:r w:rsidRPr="00C95868">
        <w:rPr>
          <w:rFonts w:ascii="Times New Roman" w:eastAsia="Times New Roman" w:hAnsi="Times New Roman" w:cs="Times New Roman"/>
          <w:sz w:val="28"/>
          <w:szCs w:val="28"/>
        </w:rPr>
        <w:t>выражения</w:t>
      </w:r>
      <w:proofErr w:type="gramEnd"/>
      <w:r w:rsidRPr="00C95868">
        <w:rPr>
          <w:rFonts w:ascii="Times New Roman" w:eastAsia="Times New Roman" w:hAnsi="Times New Roman" w:cs="Times New Roman"/>
          <w:sz w:val="28"/>
          <w:szCs w:val="28"/>
        </w:rPr>
        <w:t xml:space="preserve"> подлежащего и сказуемого, виды сказуемого. Применять нормы построения простого предложения, нормы согласования сказуемого с подлежащим.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Составлять распространенные и нераспространенные предложения.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и использовать в речи односоставные предложения.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и использовать в речи простые неосложненные предложения; предложения, осложненные однородными членами, обособленными членами, обращением, вводными словами, вставными конструкциями, междометиями. Применять нормы построения простых осложненных предложений.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и использовать в речи сложные предложения, конструкции с чужой речью.</w:t>
      </w:r>
    </w:p>
    <w:p w:rsidR="00F20F07" w:rsidRPr="00C95868" w:rsidRDefault="00F20F07" w:rsidP="001D75EA">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C95868">
        <w:rPr>
          <w:rFonts w:ascii="Times New Roman" w:eastAsia="Times New Roman" w:hAnsi="Times New Roman" w:cs="Times New Roman"/>
          <w:b/>
          <w:bCs/>
          <w:sz w:val="28"/>
          <w:szCs w:val="28"/>
        </w:rPr>
        <w:t>III. Среднее общее образование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 Уровень знания русского языка, достаточный для освоения образовательных программ среднего общего образования, для поступающих в 10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 xml:space="preserve">Использовать различные виды </w:t>
      </w:r>
      <w:proofErr w:type="spellStart"/>
      <w:r w:rsidRPr="00C95868">
        <w:rPr>
          <w:rFonts w:ascii="Times New Roman" w:eastAsia="Times New Roman" w:hAnsi="Times New Roman" w:cs="Times New Roman"/>
          <w:sz w:val="28"/>
          <w:szCs w:val="28"/>
        </w:rPr>
        <w:t>аудирования</w:t>
      </w:r>
      <w:proofErr w:type="spellEnd"/>
      <w:r w:rsidRPr="00C95868">
        <w:rPr>
          <w:rFonts w:ascii="Times New Roman" w:eastAsia="Times New Roman" w:hAnsi="Times New Roman" w:cs="Times New Roman"/>
          <w:sz w:val="28"/>
          <w:szCs w:val="28"/>
        </w:rPr>
        <w:t>: выборочное, ознакомительное - научно-учебных, художественных, публицистических текстов различных функционально-смысловых типов речи (объем прослушанного текста - 200-250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Участвовать в диалогическом общении объемом не менее 6 реплик (побуждение к действию, обмен мнениями, запрос информации, сообщение информации) на бытовые, научно-учебные темы,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Устно пересказывать прочитанный или прослушанный текст объемом не более 150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Владеть различными видами чтения: просмотровым, ознакомительным, изучающим, поисковым (объем текста для чтения - 200-250 слов).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Распознавать тексты разных функционально-смысловых типов речи и функциональных разновидностей языка. Выявлять отличительные особенности языка художественной литературы.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Представлять содержание прочитанного научно-учебного текста в виде таблицы, схемы; представлять содержание таблицы, схемы в виде текста.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Передавать в письменной форме подробно и сжато содержание текстов различных функционально-смысловых типов речи (объем исходного текста должен составлять не более 130 слов; для сжатого и выборочного изложения - не более 250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Составлять тезисы на основе прочитанного текста, писать рецензию.</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 с опорой на жизненный и читательский опыт; на произведения искусства объемом не менее 100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объемом не более 150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правила постановки знаков препинания в сложносочиненных, сложноподчиненных, бессоюзных сложных предложениях; в сложных предложениях с разными видами связи, в предложениях с прямой и косвенной речью, при цитировании.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10.5.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слова в соответствии с их значением и речевой ситуацией.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нормы построения сложносочиненных и сложноподчиненных, бессоюзных сложных предложений и сложных предложений с разными видами связи.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Уметь цитировать и применять разные способы включения цитат в высказывание.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основные нормы построения предложений с прямой и косвенной речью, при цитировании.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11. Уровень знания русского языка, достаточный для освоения образовательных программ среднего общего образования, для поступающих в 11 класс определяется умениями:</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11.1. Слушание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 xml:space="preserve">Использовать различные виды </w:t>
      </w:r>
      <w:proofErr w:type="spellStart"/>
      <w:r w:rsidRPr="00C95868">
        <w:rPr>
          <w:rFonts w:ascii="Times New Roman" w:eastAsia="Times New Roman" w:hAnsi="Times New Roman" w:cs="Times New Roman"/>
          <w:sz w:val="28"/>
          <w:szCs w:val="28"/>
        </w:rPr>
        <w:t>аудирования</w:t>
      </w:r>
      <w:proofErr w:type="spellEnd"/>
      <w:r w:rsidRPr="00C95868">
        <w:rPr>
          <w:rFonts w:ascii="Times New Roman" w:eastAsia="Times New Roman" w:hAnsi="Times New Roman" w:cs="Times New Roman"/>
          <w:sz w:val="28"/>
          <w:szCs w:val="28"/>
        </w:rPr>
        <w:t xml:space="preserve"> в соответствии с коммуникативной задачей, приемы информационно-смысловой переработки прослушанных текстов (объем прослушанного текста - 200-250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11.2. Говорение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Объяснять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русского языка как государственного языка Российской Федерации и языка межнационального общения.</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Различать литературный язык и просторечие, знать признаки литературного языка и его роль в обществе; использовать эти знания в речевой практике.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соблюдать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(объем устных монологических высказываний - не менее 100 слов; объем диалогического высказывания - не менее 7-8 реплик).</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11.3. Чтение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Использовать различные виды чтения в соответствии с коммуникативной задачей, приемы информационно-смысловой переработки прочитанных текстов (объем текста для чтения - 200-250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Выявлять логико-смысловые отношения между предложениями в тексте.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11.4. Письмо</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Применять знания о тексте, его основных признаках, структуре и видах представленной в нем информации в речевой практике.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вторичные тексты (план, тезисы, конспект, реферат, аннотация, отзыв, рецензия и другие).</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100 слов).</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нормы современного русского литературного языка, соблюдать при письме правила русского речевого этикета.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lastRenderedPageBreak/>
        <w:t>11.5. Лексика. Грамматика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Употреблять слова в соответствии с их значением и речевой ситуацией.</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лексические нормы.</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rsidR="00F20F07" w:rsidRPr="00C95868" w:rsidRDefault="00F20F07" w:rsidP="001D75EA">
      <w:pPr>
        <w:spacing w:before="100" w:beforeAutospacing="1" w:after="100" w:afterAutospacing="1" w:line="240" w:lineRule="auto"/>
        <w:jc w:val="both"/>
        <w:rPr>
          <w:rFonts w:ascii="Times New Roman" w:eastAsia="Times New Roman" w:hAnsi="Times New Roman" w:cs="Times New Roman"/>
          <w:sz w:val="28"/>
          <w:szCs w:val="28"/>
        </w:rPr>
      </w:pPr>
      <w:r w:rsidRPr="00C95868">
        <w:rPr>
          <w:rFonts w:ascii="Times New Roman" w:eastAsia="Times New Roman" w:hAnsi="Times New Roman" w:cs="Times New Roman"/>
          <w:sz w:val="28"/>
          <w:szCs w:val="28"/>
        </w:rPr>
        <w:t>Соблюдать при письме и говорении словообразовательные и морфологические нормы.</w:t>
      </w:r>
    </w:p>
    <w:p w:rsidR="00F20F07" w:rsidRPr="001D75EA" w:rsidRDefault="00F20F07" w:rsidP="001D75EA">
      <w:pPr>
        <w:pStyle w:val="a3"/>
        <w:spacing w:after="0" w:line="240" w:lineRule="auto"/>
        <w:ind w:left="0"/>
        <w:jc w:val="both"/>
        <w:rPr>
          <w:rStyle w:val="docuntyped-name"/>
          <w:rFonts w:ascii="Times New Roman" w:eastAsia="Times New Roman" w:hAnsi="Times New Roman" w:cs="Times New Roman"/>
          <w:sz w:val="28"/>
          <w:szCs w:val="28"/>
        </w:rPr>
      </w:pPr>
    </w:p>
    <w:p w:rsidR="00637732" w:rsidRPr="001D75EA" w:rsidRDefault="00637732" w:rsidP="001D75EA">
      <w:pPr>
        <w:spacing w:after="0" w:line="240" w:lineRule="auto"/>
        <w:jc w:val="both"/>
        <w:rPr>
          <w:rStyle w:val="docuntyped-name"/>
          <w:rFonts w:ascii="Times New Roman" w:eastAsia="Times New Roman" w:hAnsi="Times New Roman" w:cs="Times New Roman"/>
          <w:sz w:val="28"/>
          <w:szCs w:val="28"/>
        </w:rPr>
      </w:pPr>
    </w:p>
    <w:p w:rsidR="00B6293E" w:rsidRPr="001D75EA" w:rsidRDefault="00B6293E" w:rsidP="001D75EA">
      <w:pPr>
        <w:spacing w:after="0" w:line="240" w:lineRule="auto"/>
        <w:jc w:val="both"/>
        <w:rPr>
          <w:sz w:val="28"/>
          <w:szCs w:val="28"/>
        </w:rPr>
      </w:pPr>
    </w:p>
    <w:sectPr w:rsidR="00B6293E" w:rsidRPr="001D75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06633"/>
    <w:multiLevelType w:val="hybridMultilevel"/>
    <w:tmpl w:val="E884D1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4AA4983"/>
    <w:multiLevelType w:val="multilevel"/>
    <w:tmpl w:val="A7A63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7A5"/>
    <w:rsid w:val="001D75EA"/>
    <w:rsid w:val="00604F32"/>
    <w:rsid w:val="00637732"/>
    <w:rsid w:val="006837EA"/>
    <w:rsid w:val="006B67A5"/>
    <w:rsid w:val="008B0B3F"/>
    <w:rsid w:val="00B369E3"/>
    <w:rsid w:val="00B6293E"/>
    <w:rsid w:val="00C40DF1"/>
    <w:rsid w:val="00D02A8F"/>
    <w:rsid w:val="00F2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55C35"/>
  <w15:chartTrackingRefBased/>
  <w15:docId w15:val="{30376B3D-9591-4EF2-A43C-C971496E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A8F"/>
    <w:pPr>
      <w:spacing w:after="200" w:line="276" w:lineRule="auto"/>
    </w:pPr>
    <w:rPr>
      <w:rFonts w:eastAsiaTheme="minorEastAsia"/>
      <w:lang w:val="ru-RU"/>
    </w:rPr>
  </w:style>
  <w:style w:type="paragraph" w:styleId="2">
    <w:name w:val="heading 2"/>
    <w:basedOn w:val="a"/>
    <w:link w:val="20"/>
    <w:uiPriority w:val="9"/>
    <w:qFormat/>
    <w:rsid w:val="00D02A8F"/>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2A8F"/>
    <w:rPr>
      <w:rFonts w:ascii="Times New Roman" w:eastAsiaTheme="minorEastAsia" w:hAnsi="Times New Roman" w:cs="Times New Roman"/>
      <w:b/>
      <w:bCs/>
      <w:sz w:val="36"/>
      <w:szCs w:val="36"/>
      <w:lang w:val="ru-RU"/>
    </w:rPr>
  </w:style>
  <w:style w:type="paragraph" w:styleId="a3">
    <w:name w:val="List Paragraph"/>
    <w:basedOn w:val="a"/>
    <w:uiPriority w:val="34"/>
    <w:qFormat/>
    <w:rsid w:val="00D02A8F"/>
    <w:pPr>
      <w:ind w:left="720"/>
      <w:contextualSpacing/>
    </w:pPr>
  </w:style>
  <w:style w:type="character" w:customStyle="1" w:styleId="docuntyped-name">
    <w:name w:val="doc__untyped-name"/>
    <w:basedOn w:val="a0"/>
    <w:rsid w:val="00D0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ant.ru/products/ipo/prime/doc/411563589/" TargetMode="External"/><Relationship Id="rId13" Type="http://schemas.openxmlformats.org/officeDocument/2006/relationships/hyperlink" Target="https://www.garant.ru/products/ipo/prime/doc/411563589/" TargetMode="External"/><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https://www.garant.ru/products/ipo/prime/doc/41156358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rant.ru/products/ipo/prime/doc/41156358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arant.ru/products/ipo/prime/doc/411563589/" TargetMode="External"/><Relationship Id="rId5" Type="http://schemas.openxmlformats.org/officeDocument/2006/relationships/webSettings" Target="webSettings.xml"/><Relationship Id="rId15" Type="http://schemas.openxmlformats.org/officeDocument/2006/relationships/hyperlink" Target="https://www.garant.ru/products/ipo/prime/doc/411563589/" TargetMode="External"/><Relationship Id="rId10" Type="http://schemas.openxmlformats.org/officeDocument/2006/relationships/hyperlink" Target="https://www.garant.ru/products/ipo/prime/doc/411563589/" TargetMode="External"/><Relationship Id="rId4" Type="http://schemas.openxmlformats.org/officeDocument/2006/relationships/settings" Target="settings.xml"/><Relationship Id="rId9" Type="http://schemas.openxmlformats.org/officeDocument/2006/relationships/hyperlink" Target="https://www.garant.ru/products/ipo/prime/doc/411563589/" TargetMode="External"/><Relationship Id="rId14" Type="http://schemas.openxmlformats.org/officeDocument/2006/relationships/hyperlink" Target="https://www.garant.ru/products/ipo/prime/doc/4115635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5E5F0-7F0D-4763-8BBC-487AA7559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8326</Words>
  <Characters>47460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2026-03-13T00:34:00Z</dcterms:created>
  <dcterms:modified xsi:type="dcterms:W3CDTF">2026-03-13T00:34:00Z</dcterms:modified>
</cp:coreProperties>
</file>