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90" w:type="dxa"/>
        <w:tblInd w:w="66" w:type="dxa"/>
        <w:tblLook w:val="0600" w:firstRow="0" w:lastRow="0" w:firstColumn="0" w:lastColumn="0" w:noHBand="1" w:noVBand="1"/>
      </w:tblPr>
      <w:tblGrid>
        <w:gridCol w:w="10356"/>
      </w:tblGrid>
      <w:tr w:rsidR="009021F9" w:rsidRPr="000B6D10" w:rsidTr="000B6D10">
        <w:trPr>
          <w:trHeight w:val="533"/>
        </w:trPr>
        <w:tc>
          <w:tcPr>
            <w:tcW w:w="0" w:type="auto"/>
            <w:vMerge w:val="restart"/>
            <w:vAlign w:val="center"/>
            <w:hideMark/>
          </w:tcPr>
          <w:tbl>
            <w:tblPr>
              <w:tblW w:w="10140" w:type="dxa"/>
              <w:tblLook w:val="0600" w:firstRow="0" w:lastRow="0" w:firstColumn="0" w:lastColumn="0" w:noHBand="1" w:noVBand="1"/>
            </w:tblPr>
            <w:tblGrid>
              <w:gridCol w:w="5320"/>
              <w:gridCol w:w="50"/>
              <w:gridCol w:w="801"/>
              <w:gridCol w:w="3260"/>
              <w:gridCol w:w="709"/>
            </w:tblGrid>
            <w:tr w:rsidR="000B6D10" w:rsidTr="00D07582">
              <w:trPr>
                <w:gridAfter w:val="1"/>
                <w:wAfter w:w="709" w:type="dxa"/>
              </w:trPr>
              <w:tc>
                <w:tcPr>
                  <w:tcW w:w="9431" w:type="dxa"/>
                  <w:gridSpan w:val="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B6D10" w:rsidRDefault="000B6D10" w:rsidP="000B6D10">
                  <w:pPr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      </w:r>
                </w:p>
                <w:p w:rsidR="000B6D10" w:rsidRDefault="000B6D10" w:rsidP="000B6D10">
                  <w:pPr>
                    <w:spacing w:before="0" w:beforeAutospacing="0" w:after="0" w:afterAutospacing="0"/>
                    <w:jc w:val="center"/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(МБОУ «СОШ №53»)</w:t>
                  </w:r>
                </w:p>
              </w:tc>
            </w:tr>
            <w:tr w:rsidR="000B6D10" w:rsidTr="00D07582"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B6D10" w:rsidRDefault="000B6D10" w:rsidP="000B6D10">
                  <w:pPr>
                    <w:spacing w:before="0" w:beforeAutospacing="0" w:after="0" w:afterAutospacing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B6D10" w:rsidRDefault="000B6D10" w:rsidP="000B6D10">
                  <w:pPr>
                    <w:spacing w:before="0" w:beforeAutospacing="0" w:after="0" w:afterAutospacing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УТВЕРЖДЕНО</w:t>
                  </w:r>
                </w:p>
              </w:tc>
            </w:tr>
            <w:tr w:rsidR="000B6D10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Педагогическим советом</w:t>
                  </w:r>
                </w:p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МБОУ «СОШ №53»</w:t>
                  </w:r>
                </w:p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(протокол №10 от  19.07.2023   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Директор МБОУ «СОШ №53»</w:t>
                  </w:r>
                  <w:r w:rsidRPr="000B6D10">
                    <w:rPr>
                      <w:rFonts w:ascii="Times New Roman" w:hAnsi="Times New Roman"/>
                      <w:noProof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0" wp14:anchorId="2AA00621" wp14:editId="5817F3FB">
                        <wp:simplePos x="0" y="0"/>
                        <wp:positionH relativeFrom="margin">
                          <wp:posOffset>-3810</wp:posOffset>
                        </wp:positionH>
                        <wp:positionV relativeFrom="margin">
                          <wp:posOffset>177165</wp:posOffset>
                        </wp:positionV>
                        <wp:extent cx="1657350" cy="1609725"/>
                        <wp:effectExtent l="0" t="0" r="0" b="9525"/>
                        <wp:wrapNone/>
                        <wp:docPr id="1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617" t="66811" r="35242" b="17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09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                         Ю.Г. Галкина</w:t>
                  </w:r>
                </w:p>
                <w:p w:rsidR="000B6D10" w:rsidRPr="00D725DD" w:rsidRDefault="000B6D10" w:rsidP="000B6D10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 w:rsidRPr="00D725DD">
                    <w:rPr>
                      <w:lang w:val="ru-RU"/>
                    </w:rPr>
                    <w:t xml:space="preserve">Приказ № </w:t>
                  </w:r>
                  <w:r>
                    <w:rPr>
                      <w:lang w:val="ru-RU"/>
                    </w:rPr>
                    <w:t xml:space="preserve">256р </w:t>
                  </w:r>
                  <w:r w:rsidRPr="00D725DD">
                    <w:rPr>
                      <w:lang w:val="ru-RU"/>
                    </w:rPr>
                    <w:t xml:space="preserve">     от</w:t>
                  </w:r>
                  <w:r>
                    <w:rPr>
                      <w:lang w:val="ru-RU"/>
                    </w:rPr>
                    <w:t>07.08.2023</w:t>
                  </w:r>
                </w:p>
              </w:tc>
            </w:tr>
            <w:tr w:rsidR="000B6D10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0B6D10" w:rsidRDefault="000B6D10" w:rsidP="000B6D10">
                  <w:pPr>
                    <w:spacing w:before="0" w:after="0"/>
                    <w:rPr>
                      <w:lang w:val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Pr="00D725DD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Pr="00D725DD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0B6D10" w:rsidRPr="00D725DD" w:rsidRDefault="000B6D10" w:rsidP="000B6D10">
                  <w:pPr>
                    <w:spacing w:before="0" w:after="0"/>
                    <w:rPr>
                      <w:lang w:val="ru-RU"/>
                    </w:rPr>
                  </w:pPr>
                </w:p>
              </w:tc>
            </w:tr>
            <w:tr w:rsidR="000B6D10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0B6D10" w:rsidRDefault="000B6D10" w:rsidP="000B6D10">
                  <w:pPr>
                    <w:spacing w:before="0" w:after="0"/>
                    <w:rPr>
                      <w:lang w:val="ru-RU"/>
                    </w:rPr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Pr="00D725DD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Pr="00D725DD" w:rsidRDefault="000B6D10" w:rsidP="000B6D10">
                  <w:pPr>
                    <w:spacing w:before="0" w:beforeAutospacing="0" w:after="0" w:afterAutospacing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0B6D10" w:rsidRPr="00D725DD" w:rsidRDefault="000B6D10" w:rsidP="000B6D10">
                  <w:pPr>
                    <w:spacing w:before="0" w:after="0"/>
                    <w:rPr>
                      <w:lang w:val="ru-RU"/>
                    </w:rPr>
                  </w:pPr>
                </w:p>
              </w:tc>
            </w:tr>
            <w:tr w:rsidR="000B6D10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B6D10" w:rsidRPr="00D725DD" w:rsidRDefault="000B6D10" w:rsidP="000B6D10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 w:rsidRPr="00D725DD"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Pr="00D725DD" w:rsidRDefault="000B6D10" w:rsidP="000B6D10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Pr="00D725DD" w:rsidRDefault="000B6D10" w:rsidP="000B6D10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B6D10" w:rsidRPr="00D725DD" w:rsidRDefault="000B6D10" w:rsidP="000B6D10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0B6D10" w:rsidRPr="00D725DD" w:rsidTr="00D07582">
              <w:trPr>
                <w:gridAfter w:val="1"/>
                <w:wAfter w:w="709" w:type="dxa"/>
                <w:trHeight w:val="1278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Советом старшеклассников</w:t>
                  </w:r>
                </w:p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МБОУ «СОШ №53»</w:t>
                  </w:r>
                </w:p>
                <w:p w:rsidR="000B6D10" w:rsidRDefault="000B6D10" w:rsidP="000B6D10">
                  <w:pPr>
                    <w:spacing w:before="0" w:beforeAutospacing="0" w:after="0" w:afterAutospacing="0"/>
                    <w:jc w:val="both"/>
                    <w:rPr>
                      <w:lang w:val="ru-RU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(протокол №5 от   19.07.2023 )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Default="000B6D10" w:rsidP="000B6D10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0B6D10" w:rsidRDefault="000B6D10" w:rsidP="000B6D10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0B6D10" w:rsidRDefault="000B6D10" w:rsidP="000B6D10">
                  <w:pPr>
                    <w:spacing w:before="0" w:beforeAutospacing="0" w:after="0" w:afterAutospacing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9021F9" w:rsidRPr="009021F9" w:rsidRDefault="009021F9">
            <w:pPr>
              <w:rPr>
                <w:lang w:val="ru-RU"/>
              </w:rPr>
            </w:pPr>
            <w:bookmarkStart w:id="0" w:name="_GoBack"/>
            <w:bookmarkEnd w:id="0"/>
          </w:p>
        </w:tc>
      </w:tr>
      <w:tr w:rsidR="009021F9" w:rsidRPr="000B6D10" w:rsidTr="000B6D10">
        <w:trPr>
          <w:trHeight w:val="253"/>
        </w:trPr>
        <w:tc>
          <w:tcPr>
            <w:tcW w:w="0" w:type="auto"/>
            <w:vMerge/>
            <w:vAlign w:val="center"/>
            <w:hideMark/>
          </w:tcPr>
          <w:p w:rsidR="009021F9" w:rsidRPr="009021F9" w:rsidRDefault="009021F9">
            <w:pPr>
              <w:rPr>
                <w:lang w:val="ru-RU"/>
              </w:rPr>
            </w:pPr>
          </w:p>
        </w:tc>
      </w:tr>
    </w:tbl>
    <w:p w:rsidR="002F52C1" w:rsidRPr="009021F9" w:rsidRDefault="009021F9" w:rsidP="005316F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 ВХОДНОЙ ДИАГНОСТИКЕ ЗНАНИЙ ОБУЧАЮЩИХСЯ</w:t>
      </w:r>
      <w:r w:rsidRPr="009021F9">
        <w:rPr>
          <w:lang w:val="ru-RU"/>
        </w:rPr>
        <w:br/>
      </w:r>
      <w:r w:rsidRPr="00902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МБОУ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«СОШ № 53</w:t>
      </w:r>
      <w:r w:rsidRPr="00902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5316F5" w:rsidRDefault="005316F5" w:rsidP="005316F5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2F52C1" w:rsidRPr="009021F9" w:rsidRDefault="005316F5" w:rsidP="005316F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разработано в соответствии:</w:t>
      </w:r>
    </w:p>
    <w:p w:rsidR="002F52C1" w:rsidRPr="009021F9" w:rsidRDefault="005316F5" w:rsidP="005316F5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№ 273-ФЗ «Об образовании в Российской Федерации»;</w:t>
      </w:r>
    </w:p>
    <w:p w:rsidR="002F52C1" w:rsidRPr="009021F9" w:rsidRDefault="005316F5" w:rsidP="009021F9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СОО, утвержденным приказом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2F52C1" w:rsidRPr="009021F9" w:rsidRDefault="005316F5" w:rsidP="009021F9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НОО, утвержденным приказом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286;</w:t>
      </w:r>
    </w:p>
    <w:p w:rsidR="002F52C1" w:rsidRPr="009021F9" w:rsidRDefault="005316F5" w:rsidP="009021F9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ООО, утвержденным приказом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287;</w:t>
      </w:r>
    </w:p>
    <w:p w:rsidR="002F52C1" w:rsidRPr="009021F9" w:rsidRDefault="005316F5" w:rsidP="009021F9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общего, среднего общего образования»;</w:t>
      </w:r>
    </w:p>
    <w:p w:rsidR="002F52C1" w:rsidRPr="009021F9" w:rsidRDefault="005316F5" w:rsidP="009021F9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от 14.06.2013 № 462 «Об утверждении порядка проведения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в образовательной организации»;</w:t>
      </w:r>
    </w:p>
    <w:p w:rsidR="002F52C1" w:rsidRPr="009021F9" w:rsidRDefault="005316F5" w:rsidP="009021F9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от 10.12.2013 № 1324 «Об утверждении показателей деятельности образовательной организации, подлежащей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самообследованию</w:t>
      </w:r>
      <w:proofErr w:type="spell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2F52C1" w:rsidRDefault="005316F5" w:rsidP="009021F9">
      <w:pPr>
        <w:numPr>
          <w:ilvl w:val="0"/>
          <w:numId w:val="1"/>
        </w:numPr>
        <w:spacing w:before="0" w:beforeAutospacing="0" w:after="0" w:afterAutospacing="0"/>
        <w:ind w:left="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основными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F52C1" w:rsidRDefault="005316F5" w:rsidP="009021F9">
      <w:pPr>
        <w:numPr>
          <w:ilvl w:val="0"/>
          <w:numId w:val="1"/>
        </w:numPr>
        <w:spacing w:before="0" w:beforeAutospacing="0" w:after="0" w:afterAutospacing="0"/>
        <w:ind w:left="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уставом школы.</w:t>
      </w:r>
    </w:p>
    <w:p w:rsidR="002F52C1" w:rsidRP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Устанавливает порядок и процедуру проведения входной диагностики </w:t>
      </w:r>
      <w:proofErr w:type="gram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proofErr w:type="gram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МБОУ </w:t>
      </w:r>
      <w:r w:rsidR="009021F9"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» (далее – Школа).</w:t>
      </w:r>
    </w:p>
    <w:p w:rsidR="002F52C1" w:rsidRP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1.2. Входная диагностика </w:t>
      </w:r>
      <w:proofErr w:type="gram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proofErr w:type="gram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является частью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контроля и внутренней системы оценки качества образования Школы.</w:t>
      </w:r>
    </w:p>
    <w:p w:rsid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1.3. Целью входной диагностики является определение степени устойчивости </w:t>
      </w:r>
      <w:proofErr w:type="gram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proofErr w:type="gram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за предыдущий учебный год.</w:t>
      </w:r>
    </w:p>
    <w:p w:rsidR="002F52C1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1.4. Задачами входной диагностики являются:</w:t>
      </w:r>
    </w:p>
    <w:p w:rsidR="002F52C1" w:rsidRPr="009021F9" w:rsidRDefault="005316F5" w:rsidP="009021F9">
      <w:pPr>
        <w:numPr>
          <w:ilvl w:val="0"/>
          <w:numId w:val="2"/>
        </w:numPr>
        <w:tabs>
          <w:tab w:val="clear" w:pos="720"/>
          <w:tab w:val="num" w:pos="426"/>
        </w:tabs>
        <w:spacing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определение уровня готовности каждого обучающегося и класса в целом к дальнейшему обучению;</w:t>
      </w:r>
    </w:p>
    <w:p w:rsidR="002F52C1" w:rsidRPr="009021F9" w:rsidRDefault="005316F5" w:rsidP="009021F9">
      <w:pPr>
        <w:numPr>
          <w:ilvl w:val="0"/>
          <w:numId w:val="2"/>
        </w:numPr>
        <w:tabs>
          <w:tab w:val="clear" w:pos="720"/>
          <w:tab w:val="num" w:pos="426"/>
        </w:tabs>
        <w:spacing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выявление типичных пробелов </w:t>
      </w:r>
      <w:proofErr w:type="gram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в знаниях</w:t>
      </w:r>
      <w:proofErr w:type="gram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 целью организации работы по ликвидации этих пробелов;</w:t>
      </w:r>
    </w:p>
    <w:p w:rsidR="002F52C1" w:rsidRPr="009021F9" w:rsidRDefault="005316F5" w:rsidP="009021F9">
      <w:pPr>
        <w:numPr>
          <w:ilvl w:val="0"/>
          <w:numId w:val="2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выявление результативности работы учителя с классом.</w:t>
      </w:r>
    </w:p>
    <w:p w:rsidR="002F52C1" w:rsidRPr="009021F9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1.5. Входная диагностика организуется для обучающихся 2–11-х классов.</w:t>
      </w:r>
    </w:p>
    <w:p w:rsidR="002F52C1" w:rsidRP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1.6. Входная диагностика является составляющей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внутришкольного</w:t>
      </w:r>
      <w:proofErr w:type="spell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контроля и внутренней системы оценки качества образования </w:t>
      </w:r>
      <w:r w:rsidR="009021F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, имеет диагностическую функцию и проводится во 2–4-х классах на второй–четвертой неделе учебного года,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в 5–9-х и 10–11-х классах – на второй–шестой неделе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учебного года по графику, утвержденному приказом директора.</w:t>
      </w:r>
    </w:p>
    <w:p w:rsid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входной диагностики</w:t>
      </w:r>
    </w:p>
    <w:p w:rsidR="002F52C1" w:rsidRPr="009021F9" w:rsidRDefault="005316F5" w:rsidP="009021F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2.1. График проведения входной диагностики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устанавливается приказом директора по школе не позднее 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августа (даты проведения, Ф. И. О. учителей-предметников, Ф. И. О., формы входной диагностики, сроки сдачи отчетов).</w:t>
      </w:r>
    </w:p>
    <w:p w:rsidR="002F52C1" w:rsidRP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2.2. С целью информирования обучающихся и родителей (законных представителей) информация о графике проведения входных контрольных работ размещается на сайте школы, информационных стендах.</w:t>
      </w:r>
    </w:p>
    <w:p w:rsid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2.3. Контрольные материалы, подготовленные учителями-предметниками, рассматриваются на заседании </w:t>
      </w:r>
      <w:r w:rsid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предметных объединений педагогов 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и сдаются заместителю директора.</w:t>
      </w:r>
    </w:p>
    <w:p w:rsid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2.4. Входная контрольная работа проводится комиссией в составе учителя-предметника. С целью преемственности реализации образовательных программ ассистенты для проведения входных контрольных работ для обучающихся 5-х классов могут назначаться из числа учителей начальных классов.</w:t>
      </w:r>
    </w:p>
    <w:p w:rsidR="002F52C1" w:rsidRP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2.5. Статистические и аналитические отчеты </w:t>
      </w:r>
      <w:r w:rsidR="009021F9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по результатам входных контрольных работ готовятся на основании </w:t>
      </w:r>
      <w:proofErr w:type="gram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справок  заместителя</w:t>
      </w:r>
      <w:proofErr w:type="gram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21F9">
        <w:rPr>
          <w:rFonts w:hAnsi="Times New Roman" w:cs="Times New Roman"/>
          <w:color w:val="000000"/>
          <w:sz w:val="24"/>
          <w:szCs w:val="24"/>
          <w:lang w:val="ru-RU"/>
        </w:rPr>
        <w:t>директора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52C1" w:rsidRPr="009021F9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Содержание входной диагностики</w:t>
      </w:r>
    </w:p>
    <w:p w:rsidR="002F52C1" w:rsidRPr="009021F9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3.1. Входная диагностика для обучающихся:</w:t>
      </w:r>
    </w:p>
    <w:p w:rsidR="002F52C1" w:rsidRPr="009021F9" w:rsidRDefault="005316F5" w:rsidP="009021F9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2–5-е классы – не более трех предметов (русский язык, математика – обязательно);</w:t>
      </w:r>
    </w:p>
    <w:p w:rsidR="002F52C1" w:rsidRPr="009021F9" w:rsidRDefault="005316F5" w:rsidP="009021F9">
      <w:pPr>
        <w:numPr>
          <w:ilvl w:val="0"/>
          <w:numId w:val="3"/>
        </w:numPr>
        <w:tabs>
          <w:tab w:val="clear" w:pos="720"/>
          <w:tab w:val="num" w:pos="426"/>
        </w:tabs>
        <w:spacing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6–7-е классы – не более трех предметов (перечень предметов определяется решением педагогического совета);</w:t>
      </w:r>
    </w:p>
    <w:p w:rsidR="002F52C1" w:rsidRPr="009021F9" w:rsidRDefault="005316F5" w:rsidP="009021F9">
      <w:pPr>
        <w:numPr>
          <w:ilvl w:val="0"/>
          <w:numId w:val="3"/>
        </w:numPr>
        <w:tabs>
          <w:tab w:val="clear" w:pos="720"/>
          <w:tab w:val="num" w:pos="426"/>
        </w:tabs>
        <w:spacing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8–9-е классы – не более трех предметов (русский язык, математика – обязательно, третий предмет – по решению педагогического совета);</w:t>
      </w:r>
    </w:p>
    <w:p w:rsidR="002F52C1" w:rsidRPr="009021F9" w:rsidRDefault="005316F5" w:rsidP="009021F9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10–11-е классы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– не более трех предметов (русский язык, математика – обязательно, третий предмет – по решению педагогического совета).</w:t>
      </w:r>
    </w:p>
    <w:p w:rsidR="009021F9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3.2. Содержание входной диагностики определяется содержанием федеральных государственных образовательных стандартов начального общего, основного общего и среднего общего образования.</w:t>
      </w:r>
    </w:p>
    <w:p w:rsidR="009021F9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3.3. Задания входной диагностики дают возможность выявить степень усвоения обучающимися базового уровня изучаемой учебной дисциплины. Содержание входной диагностики не должно дублировать содержание итоговой контрольной работы по предмету (кроме 4–5-х классов).</w:t>
      </w:r>
    </w:p>
    <w:p w:rsidR="002F52C1" w:rsidRPr="009021F9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3.4. Содержание входной диагностики в профильных классах должно выявить степень усвоения обучающимися как базовых навыков, так и навыков, обеспеченных содержанием профильного уровня.</w:t>
      </w:r>
    </w:p>
    <w:p w:rsidR="002F52C1" w:rsidRPr="009021F9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Формы проведения входной диагностики</w:t>
      </w:r>
    </w:p>
    <w:p w:rsidR="002F52C1" w:rsidRPr="009021F9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4.1. Выбор формы входной диагностики утверждается методическими объединениями:</w:t>
      </w:r>
    </w:p>
    <w:p w:rsidR="002F52C1" w:rsidRDefault="005316F5" w:rsidP="009021F9">
      <w:pPr>
        <w:numPr>
          <w:ilvl w:val="0"/>
          <w:numId w:val="4"/>
        </w:numPr>
        <w:spacing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F52C1" w:rsidRDefault="005316F5" w:rsidP="009021F9">
      <w:pPr>
        <w:numPr>
          <w:ilvl w:val="0"/>
          <w:numId w:val="4"/>
        </w:numPr>
        <w:spacing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тест;</w:t>
      </w:r>
    </w:p>
    <w:p w:rsidR="002F52C1" w:rsidRDefault="005316F5" w:rsidP="009021F9">
      <w:pPr>
        <w:numPr>
          <w:ilvl w:val="0"/>
          <w:numId w:val="4"/>
        </w:numPr>
        <w:spacing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письменный ответ на вопросы;</w:t>
      </w:r>
    </w:p>
    <w:p w:rsidR="002F52C1" w:rsidRDefault="005316F5" w:rsidP="009021F9">
      <w:pPr>
        <w:numPr>
          <w:ilvl w:val="0"/>
          <w:numId w:val="4"/>
        </w:numPr>
        <w:spacing w:before="0" w:beforeAutospacing="0" w:after="0" w:afterAutospacing="0" w:line="240" w:lineRule="atLeast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диктант с грамматическим заданием.</w:t>
      </w:r>
    </w:p>
    <w:p w:rsidR="009021F9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4.2. Время, отводимое на проведение входной диагностики, – 45 минут.</w:t>
      </w:r>
    </w:p>
    <w:p w:rsidR="002F52C1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4.3. В каждом методическом объединении создается банк заданий входной диагностики для всех параллелей с учетом требований, изложенных в данном положении, который представлен в разделе «Контрольно-измерительные материалы» рабочих программ по курсам, предметам.</w:t>
      </w:r>
    </w:p>
    <w:p w:rsidR="002F52C1" w:rsidRPr="009021F9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Оценивание результатов входной диагностики и проведение мониторинга</w:t>
      </w:r>
    </w:p>
    <w:p w:rsid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5.1. Результаты входной диагностики оцениваются по 5-балльной шкале в соответствии с нормами оценки знаний, умений и навыков обучающихся, уровня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УУД, </w:t>
      </w:r>
      <w:proofErr w:type="spell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общеучебных</w:t>
      </w:r>
      <w:proofErr w:type="spell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навыков.</w:t>
      </w:r>
    </w:p>
    <w:p w:rsid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5.2. Положительные отметки («3», «4» и «5») по итогам входной диагностики выставляются в классные журналы. Неудовлетворительные отметки («2») в журнал не выставляются. Выставление отметок обучающимся, не справившимся с входной диагностикой, осуществляется после устранения ими пробелов в знаниях за предыдущий учебный год в течение первой четверти.</w:t>
      </w:r>
    </w:p>
    <w:p w:rsidR="009021F9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5.3. По итогам проведенного анализа отмечаются обучающиеся с устойчивыми, относительно устойчивыми и неустойчивыми знаниями.</w:t>
      </w:r>
    </w:p>
    <w:p w:rsidR="002F52C1" w:rsidRDefault="005316F5" w:rsidP="009021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устойчивости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знаний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F52C1" w:rsidRPr="009021F9" w:rsidRDefault="005316F5" w:rsidP="009021F9">
      <w:pPr>
        <w:numPr>
          <w:ilvl w:val="0"/>
          <w:numId w:val="5"/>
        </w:numPr>
        <w:tabs>
          <w:tab w:val="clear" w:pos="720"/>
          <w:tab w:val="num" w:pos="426"/>
        </w:tabs>
        <w:spacing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совпадение отметки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итоговую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контрольную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работу/промежуточную аттестацию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с отметкой по результатам входной диагностики – устойчивые знания/высокий уровень.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Если оценка за входную диагностику выше, то следует рассматривать знания обучающегося как устойчивые;</w:t>
      </w:r>
    </w:p>
    <w:p w:rsidR="002F52C1" w:rsidRPr="009021F9" w:rsidRDefault="005316F5" w:rsidP="009021F9">
      <w:pPr>
        <w:numPr>
          <w:ilvl w:val="0"/>
          <w:numId w:val="5"/>
        </w:numPr>
        <w:tabs>
          <w:tab w:val="clear" w:pos="720"/>
          <w:tab w:val="num" w:pos="426"/>
        </w:tabs>
        <w:spacing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отметка ниже на 1 балл – относительно устойчивые знания/средний уровень;</w:t>
      </w:r>
    </w:p>
    <w:p w:rsidR="002F52C1" w:rsidRPr="009021F9" w:rsidRDefault="005316F5" w:rsidP="009021F9">
      <w:pPr>
        <w:numPr>
          <w:ilvl w:val="0"/>
          <w:numId w:val="5"/>
        </w:numPr>
        <w:tabs>
          <w:tab w:val="clear" w:pos="720"/>
          <w:tab w:val="num" w:pos="426"/>
        </w:tabs>
        <w:spacing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отметка ниже на 2 балла – неустойчивые знания/низкий уровень;</w:t>
      </w:r>
    </w:p>
    <w:p w:rsidR="002F52C1" w:rsidRPr="009021F9" w:rsidRDefault="005316F5" w:rsidP="009021F9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если обе отметки «2» – неустойчивые знания/низкий уровень.</w:t>
      </w:r>
    </w:p>
    <w:p w:rsidR="002F52C1" w:rsidRPr="009021F9" w:rsidRDefault="005316F5" w:rsidP="009021F9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5.4. Работа учителей по выполнению плана и реализации мер по ликвидации пробелов в знаниях обучающихся, выявленных входной диагностикой, отслеживается в течение первой четверти текущего учебного года и заслушивается на заседаниях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предметных объединений учителей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. Результаты проведенной работы оформляются в виде аналитической справки «Итоговый результат входной диагностики </w:t>
      </w:r>
      <w:proofErr w:type="gramStart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proofErr w:type="gramEnd"/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обучающихся» по уровню образования, в которой делается вывод о степени устойчивости знаний обучающихся по изученному в предыдущем учебном году учебному материалу по предмету.</w:t>
      </w:r>
    </w:p>
    <w:p w:rsidR="002F52C1" w:rsidRPr="009021F9" w:rsidRDefault="005316F5" w:rsidP="005316F5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Работа с обучающимися группы риска по устранению пробелов в знаниях</w:t>
      </w:r>
    </w:p>
    <w:p w:rsidR="005316F5" w:rsidRDefault="005316F5" w:rsidP="005316F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6.1. Для обучающихся группы риска учителями-предметниками разрабатывается план коррекционной работы по устранению пробелов в знаниях, который доводится до сведения родителей (законных представителей).</w:t>
      </w:r>
    </w:p>
    <w:p w:rsidR="005316F5" w:rsidRDefault="005316F5" w:rsidP="005316F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6.2. Срок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проведения повторной входной диагностики назначается не ранее двух недель после проведения первичной входной диагностики и утверждается приказом директора школы.</w:t>
      </w:r>
    </w:p>
    <w:p w:rsidR="005316F5" w:rsidRDefault="005316F5" w:rsidP="005316F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6.3. Выставление отметок обучающимся, не справившимся с входной диагностической работой, осуществляется после устранения ими пробелов в знаниях в течение первой четверти.</w:t>
      </w:r>
    </w:p>
    <w:p w:rsidR="005316F5" w:rsidRDefault="005316F5" w:rsidP="005316F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6.4. Результаты работы с обучающимися группы риска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 xml:space="preserve">рассматриваются на заседании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предметных объединений учителей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F52C1" w:rsidRPr="009021F9" w:rsidRDefault="005316F5" w:rsidP="005316F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Меры по предупреждению перегрузки обучающихся</w:t>
      </w:r>
    </w:p>
    <w:p w:rsidR="002F52C1" w:rsidRPr="009021F9" w:rsidRDefault="005316F5" w:rsidP="005316F5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7.1. Планирование входных контрольных работ осуществляется в соответствии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положением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о формах, периодичности, порядке текущего контроля успеваемости и промежуточной аттестации обучающихся:</w:t>
      </w:r>
    </w:p>
    <w:p w:rsidR="002F52C1" w:rsidRPr="009021F9" w:rsidRDefault="005316F5" w:rsidP="005316F5">
      <w:pPr>
        <w:numPr>
          <w:ilvl w:val="0"/>
          <w:numId w:val="6"/>
        </w:numPr>
        <w:spacing w:before="0" w:beforeAutospacing="0" w:after="0" w:afterAutospacing="0"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21F9">
        <w:rPr>
          <w:rFonts w:hAnsi="Times New Roman" w:cs="Times New Roman"/>
          <w:color w:val="000000"/>
          <w:sz w:val="24"/>
          <w:szCs w:val="24"/>
          <w:lang w:val="ru-RU"/>
        </w:rPr>
        <w:t>входная диагностика не проводится в понедельник и субботу;</w:t>
      </w:r>
    </w:p>
    <w:p w:rsidR="005316F5" w:rsidRDefault="005316F5" w:rsidP="002B2C55">
      <w:pPr>
        <w:numPr>
          <w:ilvl w:val="0"/>
          <w:numId w:val="6"/>
        </w:numPr>
        <w:spacing w:before="0" w:beforeAutospacing="0" w:after="0" w:afterAutospacing="0" w:line="240" w:lineRule="atLeast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316F5">
        <w:rPr>
          <w:rFonts w:hAnsi="Times New Roman" w:cs="Times New Roman"/>
          <w:color w:val="000000"/>
          <w:sz w:val="24"/>
          <w:szCs w:val="24"/>
          <w:lang w:val="ru-RU"/>
        </w:rPr>
        <w:t>на уровне начального общего образования – в понедельник и пятницу.</w:t>
      </w:r>
    </w:p>
    <w:p w:rsidR="002F52C1" w:rsidRPr="005316F5" w:rsidRDefault="005316F5" w:rsidP="005316F5">
      <w:pPr>
        <w:spacing w:before="0" w:beforeAutospacing="0" w:after="0" w:afterAutospacing="0" w:line="240" w:lineRule="atLeast"/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316F5">
        <w:rPr>
          <w:rFonts w:hAnsi="Times New Roman" w:cs="Times New Roman"/>
          <w:color w:val="000000"/>
          <w:sz w:val="24"/>
          <w:szCs w:val="24"/>
          <w:lang w:val="ru-RU"/>
        </w:rPr>
        <w:t>7.2. Перенос контрольной работы в графике контрольных работ осуществляется только по согласованию с заместителем директора по учебной работе.</w:t>
      </w:r>
    </w:p>
    <w:sectPr w:rsidR="002F52C1" w:rsidRPr="005316F5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83A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D351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9360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2369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084C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4510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B6D10"/>
    <w:rsid w:val="002D33B1"/>
    <w:rsid w:val="002D3591"/>
    <w:rsid w:val="002F52C1"/>
    <w:rsid w:val="003514A0"/>
    <w:rsid w:val="004F7E17"/>
    <w:rsid w:val="005316F5"/>
    <w:rsid w:val="005A05CE"/>
    <w:rsid w:val="00653AF6"/>
    <w:rsid w:val="009021F9"/>
    <w:rsid w:val="00B73A5A"/>
    <w:rsid w:val="00E438A1"/>
    <w:rsid w:val="00F01E19"/>
    <w:rsid w:val="00F2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7ED91"/>
  <w15:docId w15:val="{60F68AB4-88DF-4A0D-8980-D453BCD8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1241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4</cp:revision>
  <dcterms:created xsi:type="dcterms:W3CDTF">2011-11-02T04:15:00Z</dcterms:created>
  <dcterms:modified xsi:type="dcterms:W3CDTF">2023-09-23T11:26:00Z</dcterms:modified>
</cp:coreProperties>
</file>