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F27A66" w:rsidRPr="00F27A66" w:rsidTr="00F27A66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40" w:type="dxa"/>
              <w:tblLook w:val="0600" w:firstRow="0" w:lastRow="0" w:firstColumn="0" w:lastColumn="0" w:noHBand="1" w:noVBand="1"/>
            </w:tblPr>
            <w:tblGrid>
              <w:gridCol w:w="5320"/>
              <w:gridCol w:w="50"/>
              <w:gridCol w:w="801"/>
              <w:gridCol w:w="3260"/>
              <w:gridCol w:w="709"/>
            </w:tblGrid>
            <w:tr w:rsidR="00197E72" w:rsidTr="00D07582">
              <w:trPr>
                <w:gridAfter w:val="1"/>
                <w:wAfter w:w="709" w:type="dxa"/>
              </w:trPr>
              <w:tc>
                <w:tcPr>
                  <w:tcW w:w="9431" w:type="dxa"/>
                  <w:gridSpan w:val="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97E72" w:rsidRDefault="00197E72" w:rsidP="00197E72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Муниципальное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бюджетное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общеобразовательное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учреждение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«Средняя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общеобразовательная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школа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№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53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с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углубленным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изучением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отдельных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предметов»</w:t>
                  </w:r>
                </w:p>
                <w:p w:rsidR="00197E72" w:rsidRDefault="00197E72" w:rsidP="00197E72">
                  <w:pPr>
                    <w:spacing w:after="0"/>
                    <w:jc w:val="center"/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(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МБОУ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«СОШ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№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53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»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)</w:t>
                  </w:r>
                </w:p>
              </w:tc>
            </w:tr>
            <w:tr w:rsidR="00197E72" w:rsidTr="00D07582"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97E72" w:rsidRDefault="00197E72" w:rsidP="00197E72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СОГЛАСОВАНО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197E72" w:rsidRDefault="00197E72" w:rsidP="00197E72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197E72" w:rsidRDefault="00197E72" w:rsidP="00197E72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  <w:gridSpan w:val="2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97E72" w:rsidRDefault="00197E72" w:rsidP="00197E72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УТВЕРЖДЕНО</w:t>
                  </w:r>
                </w:p>
              </w:tc>
            </w:tr>
            <w:tr w:rsidR="00197E72" w:rsidRPr="00D725DD" w:rsidTr="00D07582">
              <w:trPr>
                <w:gridAfter w:val="1"/>
                <w:wAfter w:w="709" w:type="dxa"/>
              </w:trPr>
              <w:tc>
                <w:tcPr>
                  <w:tcW w:w="5320" w:type="dxa"/>
                  <w:vMerge w:val="restar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97E72" w:rsidRDefault="00197E72" w:rsidP="00197E72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Педагогическим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советом</w:t>
                  </w:r>
                </w:p>
                <w:p w:rsidR="00197E72" w:rsidRDefault="00197E72" w:rsidP="00197E72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МБОУ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«СОШ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53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  <w:p w:rsidR="00197E72" w:rsidRDefault="00197E72" w:rsidP="00197E72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протокол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10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 19.07.2023    )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197E72" w:rsidRDefault="00197E72" w:rsidP="00197E72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197E72" w:rsidRDefault="00197E72" w:rsidP="00197E72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vMerge w:val="restar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97E72" w:rsidRDefault="00197E72" w:rsidP="00197E72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197E72" w:rsidRDefault="00197E72" w:rsidP="00197E72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197E72" w:rsidRDefault="00197E72" w:rsidP="00197E72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197E72" w:rsidRDefault="00197E72" w:rsidP="00197E72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Директор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МБОУ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«СОШ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53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9264" behindDoc="1" locked="0" layoutInCell="1" allowOverlap="0" wp14:anchorId="534F827F" wp14:editId="2C4E1682">
                        <wp:simplePos x="0" y="0"/>
                        <wp:positionH relativeFrom="margin">
                          <wp:posOffset>-3810</wp:posOffset>
                        </wp:positionH>
                        <wp:positionV relativeFrom="margin">
                          <wp:posOffset>177165</wp:posOffset>
                        </wp:positionV>
                        <wp:extent cx="1657350" cy="1609725"/>
                        <wp:effectExtent l="0" t="0" r="0" b="9525"/>
                        <wp:wrapNone/>
                        <wp:docPr id="10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617" t="66811" r="35242" b="171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1609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197E72" w:rsidRDefault="00197E72" w:rsidP="00197E72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                        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Ю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Г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Галкина</w:t>
                  </w:r>
                </w:p>
                <w:p w:rsidR="00197E72" w:rsidRPr="00D725DD" w:rsidRDefault="00197E72" w:rsidP="00197E72">
                  <w:pPr>
                    <w:spacing w:after="0"/>
                    <w:jc w:val="both"/>
                  </w:pPr>
                  <w:r w:rsidRPr="00D725DD">
                    <w:t xml:space="preserve">Приказ № </w:t>
                  </w:r>
                  <w:r>
                    <w:t xml:space="preserve">256р </w:t>
                  </w:r>
                  <w:r w:rsidRPr="00D725DD">
                    <w:t xml:space="preserve">     от</w:t>
                  </w:r>
                  <w:r>
                    <w:t>07.08.2023</w:t>
                  </w:r>
                </w:p>
              </w:tc>
            </w:tr>
            <w:tr w:rsidR="00197E72" w:rsidRPr="00D725DD" w:rsidTr="00D07582">
              <w:trPr>
                <w:gridAfter w:val="1"/>
                <w:wAfter w:w="709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197E72" w:rsidRDefault="00197E72" w:rsidP="00197E72">
                  <w:pPr>
                    <w:spacing w:after="0"/>
                  </w:pP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197E72" w:rsidRPr="00D725DD" w:rsidRDefault="00197E72" w:rsidP="00197E72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197E72" w:rsidRPr="00D725DD" w:rsidRDefault="00197E72" w:rsidP="00197E72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197E72" w:rsidRPr="00D725DD" w:rsidRDefault="00197E72" w:rsidP="00197E72">
                  <w:pPr>
                    <w:spacing w:after="0"/>
                  </w:pPr>
                </w:p>
              </w:tc>
            </w:tr>
            <w:tr w:rsidR="00197E72" w:rsidRPr="00D725DD" w:rsidTr="00D07582">
              <w:trPr>
                <w:gridAfter w:val="1"/>
                <w:wAfter w:w="709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197E72" w:rsidRDefault="00197E72" w:rsidP="00197E72">
                  <w:pPr>
                    <w:spacing w:after="0"/>
                  </w:pP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197E72" w:rsidRPr="00D725DD" w:rsidRDefault="00197E72" w:rsidP="00197E72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197E72" w:rsidRPr="00D725DD" w:rsidRDefault="00197E72" w:rsidP="00197E72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197E72" w:rsidRPr="00D725DD" w:rsidRDefault="00197E72" w:rsidP="00197E72">
                  <w:pPr>
                    <w:spacing w:after="0"/>
                  </w:pPr>
                </w:p>
              </w:tc>
            </w:tr>
            <w:tr w:rsidR="00197E72" w:rsidRPr="00D725DD" w:rsidTr="00D07582">
              <w:trPr>
                <w:gridAfter w:val="1"/>
                <w:wAfter w:w="709" w:type="dxa"/>
              </w:trPr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97E72" w:rsidRPr="00D725DD" w:rsidRDefault="00197E72" w:rsidP="00197E72">
                  <w:pPr>
                    <w:spacing w:after="0"/>
                    <w:jc w:val="both"/>
                  </w:pPr>
                  <w:r w:rsidRPr="00D725D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СОГЛАСОВАНО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197E72" w:rsidRPr="00D725DD" w:rsidRDefault="00197E72" w:rsidP="00197E72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197E72" w:rsidRPr="00D725DD" w:rsidRDefault="00197E72" w:rsidP="00197E72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97E72" w:rsidRPr="00D725DD" w:rsidRDefault="00197E72" w:rsidP="00197E72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97E72" w:rsidRPr="00D725DD" w:rsidTr="00D07582">
              <w:trPr>
                <w:gridAfter w:val="1"/>
                <w:wAfter w:w="709" w:type="dxa"/>
                <w:trHeight w:val="1278"/>
              </w:trPr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97E72" w:rsidRDefault="00197E72" w:rsidP="00197E72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Советом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старшеклассников</w:t>
                  </w:r>
                </w:p>
                <w:p w:rsidR="00197E72" w:rsidRDefault="00197E72" w:rsidP="00197E72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МБОУ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«СОШ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53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  <w:p w:rsidR="00197E72" w:rsidRDefault="00197E72" w:rsidP="00197E72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протокол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5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  19.07.2023 )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197E72" w:rsidRDefault="00197E72" w:rsidP="00197E72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197E72" w:rsidRDefault="00197E72" w:rsidP="00197E72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97E72" w:rsidRDefault="00197E72" w:rsidP="00197E72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F27A66" w:rsidRPr="00F27A66" w:rsidRDefault="00263A66" w:rsidP="00263A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bookmarkStart w:id="0" w:name="_GoBack"/>
            <w:bookmarkEnd w:id="0"/>
            <w:r w:rsidRPr="00F27A6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ПОЛОЖЕНИЕ О РАБОЧИХ ПРОГРАММАХ, РАЗРАБАТЫВАЕМЫХ ПО ФГОС-2021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Общие положения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Настоящее Положение о рабочих программах, разрабатываемых по ФГОС-2021, (далее – Положение) регулирует структуру, порядок разработки, оформления, утверждения и хранения рабочих программ учебных предметов, модулей и курсов, в том числе курсов внеуроч</w:t>
            </w:r>
            <w:r w:rsidR="00263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деятельности МБОУ «СОШ №53</w:t>
            </w: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(далее – школа), разрабатываемых в соответствии с приказами </w:t>
            </w:r>
            <w:proofErr w:type="spellStart"/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 от 31.05.2021 № 286 и 287.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Положение разработано в соответствии с:</w:t>
            </w:r>
          </w:p>
          <w:p w:rsidR="00F27A66" w:rsidRPr="00F27A66" w:rsidRDefault="00F27A66" w:rsidP="00F27A6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Федеральным законом от 29.12.2012 № 273-ФЗ «Об образовании в Российской Федерации»;</w:t>
            </w:r>
          </w:p>
          <w:p w:rsidR="00F27A66" w:rsidRPr="00F27A66" w:rsidRDefault="00F27A66" w:rsidP="00F27A6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Порядком организации и осуществления образовательной деятельности по основным общеобразовательным программам – образовательным программам начального общего, основного общего и среднего общего образования;</w:t>
            </w:r>
          </w:p>
          <w:p w:rsidR="00F27A66" w:rsidRPr="00F27A66" w:rsidRDefault="00F27A66" w:rsidP="00F27A6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Федеральным государственным образовательным стандартом начального общего образования, утв. приказом </w:t>
            </w:r>
            <w:proofErr w:type="spellStart"/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 от 31.05.2021 № 286 (далее – ФГОС НОО);</w:t>
            </w:r>
          </w:p>
          <w:p w:rsidR="00F27A66" w:rsidRPr="00F27A66" w:rsidRDefault="00F27A66" w:rsidP="00F27A6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Федеральным государственным образовательным стандартом основного общего образования, утв. приказом </w:t>
            </w:r>
            <w:proofErr w:type="spellStart"/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 от 31.05.2021 № 287 (далее – ФГОС ООО).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1.3. Рабочая программа учебного предмета, учебного курса (в том числе внеурочной деятельности), учебного модуля (далее – рабочая программа) – часть основной </w:t>
            </w: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образовательной программы (далее – ООП) соответствующего уровня общего образования, входящая в ее содержательный раздел.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 Рабочая программа является служебным произведением. Исключительное право на нее принадлежит работодателю, если трудовым или иным договором между работодателем и автором не предусмотрено иное.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Структура рабочей программы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Структура рабочей программы определяется Положением с учетом требований ФГОС НОО и ФГОС ООО, локальных нормативных актов школы.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Обязательные компоненты рабочей программы:</w:t>
            </w:r>
          </w:p>
          <w:p w:rsidR="00F27A66" w:rsidRPr="00F27A66" w:rsidRDefault="00F27A66" w:rsidP="00F27A66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предмета, учебного курса (в том числе внеурочной деятельности), учебного модуля;</w:t>
            </w:r>
          </w:p>
          <w:p w:rsidR="00F27A66" w:rsidRPr="00F27A66" w:rsidRDefault="00F27A66" w:rsidP="00F27A66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 освоения учебного предмета, учебного курса (в том числе внеурочной деятельности), учебного модуля;</w:t>
            </w:r>
          </w:p>
          <w:p w:rsidR="00F27A66" w:rsidRPr="00F27A66" w:rsidRDefault="00F27A66" w:rsidP="00F27A66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тематическое планирование с указанием количества академических часов, отводимых на освоение каждой темы учебного предмета, учебного курса (в том числе внеурочной деятельности), учебного модуля, и возможность использования по этой теме электронных (цифровых) образовательных ресурсов, являющихся учебно-методическими материалами, используемыми для обучения и воспитания различных групп пользователей, представленными в электронном (цифровом) виде и реализующими дидактические возможности ИКТ, содержание которых соответствует законодательству об образовании.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 Рабочие программы учебных курсов внеурочной деятельности также должны содержать указание на форму проведения занятий.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 Раздел, посвященный результатам освоения учебного предмета, курса, конкретизирует соответствующий раздел пояснительной записки ООП соответствующего уровня общего образования. Все планируемые результаты освоения учебного предмета, курса подлежат оценке их достижения учащимися.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разделе кратко фиксируются:</w:t>
            </w:r>
          </w:p>
          <w:p w:rsidR="00F27A66" w:rsidRPr="00F27A66" w:rsidRDefault="00F27A66" w:rsidP="00F27A66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требования к личностным, </w:t>
            </w:r>
            <w:proofErr w:type="spellStart"/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метапредметным</w:t>
            </w:r>
            <w:proofErr w:type="spellEnd"/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 предметным результатам;</w:t>
            </w:r>
          </w:p>
          <w:p w:rsidR="00F27A66" w:rsidRPr="00F27A66" w:rsidRDefault="00F27A66" w:rsidP="00F27A66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деятельности учащихся, направленные на достижение результата;</w:t>
            </w:r>
          </w:p>
          <w:p w:rsidR="00F27A66" w:rsidRPr="00F27A66" w:rsidRDefault="00F27A66" w:rsidP="00F27A66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проектной и учебно-исследовательской деятельности учащихся (возможно приложение тематики проектов);</w:t>
            </w:r>
          </w:p>
          <w:p w:rsidR="00F27A66" w:rsidRPr="00F27A66" w:rsidRDefault="00F27A66" w:rsidP="00F27A66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оценки достижения планируемых результатов (возможно приложение оценочных материалов).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 Раздел, посвященный содержанию учебного предмета, курса, модуля включает:</w:t>
            </w:r>
          </w:p>
          <w:p w:rsidR="00F27A66" w:rsidRPr="00F27A66" w:rsidRDefault="00F27A66" w:rsidP="00F27A66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краткую характеристику содержания предмета, модуля или курса по каждому тематическому разделу с учетом требований ФГОС НОО и ФГОС ООО;</w:t>
            </w:r>
          </w:p>
          <w:p w:rsidR="00F27A66" w:rsidRPr="00F27A66" w:rsidRDefault="00F27A66" w:rsidP="00F27A66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связи учебного предмета, модуля, курса;</w:t>
            </w:r>
          </w:p>
          <w:p w:rsidR="00F27A66" w:rsidRPr="00F27A66" w:rsidRDefault="00F27A66" w:rsidP="00F27A66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ключевые темы в их взаимосвязи, преемственность по годам изучения (если актуально).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 Раздел, посвященный тематическому планированию, оформляется в виде таблицы, состоящей из следующих граф:</w:t>
            </w:r>
          </w:p>
          <w:p w:rsidR="00F27A66" w:rsidRPr="00F27A66" w:rsidRDefault="00F27A66" w:rsidP="00F27A6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тем, планируемых для освоения учащимися;</w:t>
            </w:r>
          </w:p>
          <w:p w:rsidR="00F27A66" w:rsidRPr="00F27A66" w:rsidRDefault="00F27A66" w:rsidP="00F27A6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академических часов, отводимых на освоение каждой темы;</w:t>
            </w:r>
          </w:p>
          <w:p w:rsidR="00F27A66" w:rsidRPr="00F27A66" w:rsidRDefault="00F27A66" w:rsidP="00F27A6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об электронных учебно-методических материалах, которые можно использовать при изучении каждой темы.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 В качестве электронных (цифровых) образовательных ресурсов можно использовать мультимедийные программы, электронные учебники и задачники, электронные библиотеки, виртуальные лаборатории, игровые программы, коллекции цифровых образовательных ресурсов.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 Рабочие программы формируются с учетом рабочей программы воспитания. Чтобы это отразить, автор рабочей программы вправе выбрать один или несколько предложенных вариантов:</w:t>
            </w:r>
          </w:p>
          <w:p w:rsidR="00F27A66" w:rsidRPr="00F27A66" w:rsidRDefault="00F27A66" w:rsidP="00F27A66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добавить абзац в пояснительную записку рабочей программы – если она оформляется;</w:t>
            </w:r>
          </w:p>
          <w:p w:rsidR="00F27A66" w:rsidRPr="00F27A66" w:rsidRDefault="00F27A66" w:rsidP="00F27A66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оформить аналитическую справку о том, как учли в рабочей программе рабочую программу воспитания, в виде приложения к рабочей программе предмета, курса, модуля;</w:t>
            </w:r>
          </w:p>
          <w:p w:rsidR="00F27A66" w:rsidRPr="00F27A66" w:rsidRDefault="00F27A66" w:rsidP="00F27A66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указать информацию об учете рабочей программы воспитания в первом разделе рабочей программы предмета, курса или модуля – после каждой описанной темы или отдельным блоком;</w:t>
            </w:r>
          </w:p>
          <w:p w:rsidR="00F27A66" w:rsidRPr="00F27A66" w:rsidRDefault="00F27A66" w:rsidP="00F27A66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включить информацию об учете рабочей программы воспитания в тематическое планирование – добавить графу и указать в ней воспитательное мероприятие, которое запланировали на уроке или в рамках внеурочной деятельности.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Порядок разработки и утверждения рабочей программы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Рабочая программа разрабатывается педагогическим работником в соответствии с его компетенцией.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Педагогический работник выбирает один из нижеследующих вариантов установления периода, на который разрабатывается рабочая программа:</w:t>
            </w:r>
          </w:p>
          <w:p w:rsidR="00F27A66" w:rsidRPr="00F27A66" w:rsidRDefault="00F27A66" w:rsidP="00F27A66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по учебному предмету разрабатывается на учебный год;</w:t>
            </w:r>
          </w:p>
          <w:p w:rsidR="00F27A66" w:rsidRPr="00F27A66" w:rsidRDefault="00F27A66" w:rsidP="00F27A66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разрабатывается на период реализации ООП;</w:t>
            </w:r>
          </w:p>
          <w:p w:rsidR="00F27A66" w:rsidRPr="00F27A66" w:rsidRDefault="00F27A66" w:rsidP="00F27A66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разрабатывается на срок освоения дисциплины (предмета, модуля, курса) учебного плана или курса внеурочной деятельности.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Рабочая программа может быть разработана на основе:</w:t>
            </w:r>
          </w:p>
          <w:p w:rsidR="00F27A66" w:rsidRPr="00F27A66" w:rsidRDefault="00F27A66" w:rsidP="00F27A66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примерной программы, входящей в учебно-методический комплект;</w:t>
            </w:r>
          </w:p>
          <w:p w:rsidR="00F27A66" w:rsidRPr="00F27A66" w:rsidRDefault="00F27A66" w:rsidP="00F27A66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авторской программы;</w:t>
            </w:r>
          </w:p>
          <w:p w:rsidR="00F27A66" w:rsidRPr="00F27A66" w:rsidRDefault="00F27A66" w:rsidP="00F27A66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учебной и методической литературы;</w:t>
            </w:r>
          </w:p>
          <w:p w:rsidR="00F27A66" w:rsidRPr="00F27A66" w:rsidRDefault="00F27A66" w:rsidP="00F27A66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другого материала.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  <w:t>3.4. Педагогический работник обязан представить рабочую программу на заседании методического объединения, соответствующим протоколом которого фиксируется факт одобрения/неодобрения рабочей программы.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 Рабочая программа утверждается в составе содержательного раздела ООП соответствующего уровня общего образования приказом директора школы.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Оформление и хранение рабочей программы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 Рабочая программа оформляется в электронном и (или) печатном варианте.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4.2. Электронная версия рабочей программы форматируется в редакторе </w:t>
            </w:r>
            <w:proofErr w:type="spellStart"/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Word</w:t>
            </w:r>
            <w:proofErr w:type="spellEnd"/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шрифтом </w:t>
            </w:r>
            <w:proofErr w:type="spellStart"/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Times</w:t>
            </w:r>
            <w:proofErr w:type="spellEnd"/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New</w:t>
            </w:r>
            <w:proofErr w:type="spellEnd"/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Roman</w:t>
            </w:r>
            <w:proofErr w:type="spellEnd"/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кегль 12–14, межстрочный интервал одинарный, выровненный по ширине, поля со всех сторон 1–3 см.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Центровка заголовков и абзацы в тексте выполняются при помощи средств </w:t>
            </w:r>
            <w:proofErr w:type="spellStart"/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Word</w:t>
            </w:r>
            <w:proofErr w:type="spellEnd"/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Листы формата А4. Таблицы встраиваются в текст, если иное не предусматривается автором рабочей программы.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должна иметь титульный лист с названием учебного предмета, курса или модуля, по которому ее разработали, и сроком освоения программы. Страницы рабочей программы должны быть пронумерованы. Титульный лист не нумеруется.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 Печатная версия рабочей программы дублирует электронную версию.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4.4. Электронный вариант рабочей программы хранится в папке «Завуч» на локальном диске «Школа».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4.5. Печатная версия рабочей программы подлежит хранению в школе в течение всего периода ее реализации в месте, установленном директором школы.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4.6. Разработчик рабочей программы готовит в электронном виде аннотацию для сайта школы, в которой указывает:</w:t>
            </w:r>
          </w:p>
          <w:p w:rsidR="00F27A66" w:rsidRPr="00F27A66" w:rsidRDefault="00F27A66" w:rsidP="00F27A66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рабочей программы;</w:t>
            </w:r>
          </w:p>
          <w:p w:rsidR="00F27A66" w:rsidRPr="00F27A66" w:rsidRDefault="00F27A66" w:rsidP="00F27A66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краткую характеристику программы;</w:t>
            </w:r>
          </w:p>
          <w:p w:rsidR="00F27A66" w:rsidRPr="00F27A66" w:rsidRDefault="00F27A66" w:rsidP="00F27A66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срок, на который разработана рабочая программа;</w:t>
            </w:r>
          </w:p>
          <w:p w:rsidR="00F27A66" w:rsidRPr="00F27A66" w:rsidRDefault="00F27A66" w:rsidP="00F27A66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список приложений к рабочей программе.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Порядок внесения изменений в рабочую программу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 В случае необходимости корректировки рабочих программ директор школы издает приказ о внесении изменений в ООП соответствующего уровня общего образования в части корректировки содержания рабочих программ.</w:t>
            </w:r>
          </w:p>
          <w:p w:rsidR="00F27A66" w:rsidRPr="00F27A66" w:rsidRDefault="00F27A66" w:rsidP="00F27A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5.2. Корректировка рабочих программ проводится в сроки и в порядке, установленные в приказе директора школы о внесении изменений в ООП соответствующего уровня общего образования.</w:t>
            </w:r>
          </w:p>
        </w:tc>
      </w:tr>
    </w:tbl>
    <w:p w:rsidR="00F154A1" w:rsidRDefault="00F154A1"/>
    <w:sectPr w:rsidR="00F15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56A99"/>
    <w:multiLevelType w:val="multilevel"/>
    <w:tmpl w:val="99422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C74FA6"/>
    <w:multiLevelType w:val="multilevel"/>
    <w:tmpl w:val="97E8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4A5FB0"/>
    <w:multiLevelType w:val="multilevel"/>
    <w:tmpl w:val="4B685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7A134B"/>
    <w:multiLevelType w:val="multilevel"/>
    <w:tmpl w:val="9CC6C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263C54"/>
    <w:multiLevelType w:val="multilevel"/>
    <w:tmpl w:val="45EA8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7612B2"/>
    <w:multiLevelType w:val="multilevel"/>
    <w:tmpl w:val="D6E49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0D5BA6"/>
    <w:multiLevelType w:val="multilevel"/>
    <w:tmpl w:val="53F69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1A28DF"/>
    <w:multiLevelType w:val="multilevel"/>
    <w:tmpl w:val="37726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823613"/>
    <w:multiLevelType w:val="multilevel"/>
    <w:tmpl w:val="65AC1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9B6"/>
    <w:rsid w:val="00197E72"/>
    <w:rsid w:val="00263A66"/>
    <w:rsid w:val="00DF59B6"/>
    <w:rsid w:val="00F154A1"/>
    <w:rsid w:val="00F2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791C52-27BE-4FB6-AF51-8557723D5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7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1257</Words>
  <Characters>7168</Characters>
  <Application>Microsoft Office Word</Application>
  <DocSecurity>0</DocSecurity>
  <Lines>59</Lines>
  <Paragraphs>16</Paragraphs>
  <ScaleCrop>false</ScaleCrop>
  <Company/>
  <LinksUpToDate>false</LinksUpToDate>
  <CharactersWithSpaces>8409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2023-06-11T02:35:00Z</dcterms:created>
  <dcterms:modified xsi:type="dcterms:W3CDTF">2023-09-23T11:32:00Z</dcterms:modified>
</cp:coreProperties>
</file>