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606031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6031" w:rsidRDefault="00606031" w:rsidP="00D07582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Муниципальное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бюджетное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общеобразовательное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учреждение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«Средняя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общеобразовательная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школа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№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53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с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углубленным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изучением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отдельных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предметов»</w:t>
            </w:r>
          </w:p>
          <w:p w:rsidR="00606031" w:rsidRDefault="00606031" w:rsidP="00D07582">
            <w:pPr>
              <w:spacing w:after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МБОУ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«СОШ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№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53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»</w:t>
            </w: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)</w:t>
            </w:r>
          </w:p>
        </w:tc>
      </w:tr>
      <w:tr w:rsidR="00606031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6031" w:rsidRDefault="00606031" w:rsidP="00D07582">
            <w:pPr>
              <w:spacing w:after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6031" w:rsidRDefault="00606031" w:rsidP="00D07582">
            <w:pPr>
              <w:spacing w:after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606031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6031" w:rsidRDefault="00606031" w:rsidP="00D07582">
            <w:pPr>
              <w:spacing w:after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советом</w:t>
            </w:r>
          </w:p>
          <w:p w:rsidR="00606031" w:rsidRDefault="00606031" w:rsidP="00D07582">
            <w:pPr>
              <w:spacing w:after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МБОУ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«СОШ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06031" w:rsidRDefault="00606031" w:rsidP="00D07582">
            <w:pPr>
              <w:spacing w:after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6031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06031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06031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06031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МБОУ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«СОШ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2D794461" wp14:editId="2041046C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6031" w:rsidRDefault="00606031" w:rsidP="00D07582">
            <w:pPr>
              <w:spacing w:after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Галкина</w:t>
            </w:r>
          </w:p>
          <w:p w:rsidR="00606031" w:rsidRPr="00D725DD" w:rsidRDefault="00606031" w:rsidP="00D07582">
            <w:pPr>
              <w:spacing w:after="0"/>
              <w:jc w:val="both"/>
            </w:pPr>
            <w:r w:rsidRPr="00D725DD">
              <w:t xml:space="preserve">Приказ № </w:t>
            </w:r>
            <w:r>
              <w:t xml:space="preserve">256р </w:t>
            </w:r>
            <w:r w:rsidRPr="00D725DD">
              <w:t xml:space="preserve">     от</w:t>
            </w:r>
            <w:r>
              <w:t>07.08.2023</w:t>
            </w:r>
          </w:p>
        </w:tc>
      </w:tr>
      <w:tr w:rsidR="00606031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606031" w:rsidRDefault="00606031" w:rsidP="00D07582">
            <w:pPr>
              <w:spacing w:after="0"/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Pr="00D725DD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Pr="00D725DD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06031" w:rsidRPr="00D725DD" w:rsidRDefault="00606031" w:rsidP="00D07582">
            <w:pPr>
              <w:spacing w:after="0"/>
            </w:pPr>
          </w:p>
        </w:tc>
      </w:tr>
      <w:tr w:rsidR="00606031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606031" w:rsidRDefault="00606031" w:rsidP="00D07582">
            <w:pPr>
              <w:spacing w:after="0"/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Pr="00D725DD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Pr="00D725DD" w:rsidRDefault="00606031" w:rsidP="00D07582">
            <w:pPr>
              <w:spacing w:after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606031" w:rsidRPr="00D725DD" w:rsidRDefault="00606031" w:rsidP="00D07582">
            <w:pPr>
              <w:spacing w:after="0"/>
            </w:pPr>
          </w:p>
        </w:tc>
      </w:tr>
      <w:tr w:rsidR="00606031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6031" w:rsidRPr="00D725DD" w:rsidRDefault="00606031" w:rsidP="00D07582">
            <w:pPr>
              <w:spacing w:after="0"/>
              <w:jc w:val="both"/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Pr="00D725DD" w:rsidRDefault="00606031" w:rsidP="00D07582">
            <w:pPr>
              <w:spacing w:after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Pr="00D725DD" w:rsidRDefault="00606031" w:rsidP="00D07582">
            <w:pPr>
              <w:spacing w:after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6031" w:rsidRPr="00D725DD" w:rsidRDefault="00606031" w:rsidP="00D07582">
            <w:pPr>
              <w:spacing w:after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6031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06031" w:rsidRDefault="00606031" w:rsidP="00D07582">
            <w:pPr>
              <w:spacing w:after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старшеклассников</w:t>
            </w:r>
          </w:p>
          <w:p w:rsidR="00606031" w:rsidRDefault="00606031" w:rsidP="00D07582">
            <w:pPr>
              <w:spacing w:after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МБОУ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«СОШ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53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06031" w:rsidRDefault="00606031" w:rsidP="00D07582">
            <w:pPr>
              <w:spacing w:after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Default="00606031" w:rsidP="00D07582">
            <w:pPr>
              <w:spacing w:after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6031" w:rsidRDefault="00606031" w:rsidP="00D07582">
            <w:pPr>
              <w:spacing w:after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6031" w:rsidRDefault="00606031" w:rsidP="00D07582">
            <w:pPr>
              <w:spacing w:after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C64BE" w:rsidRPr="008C64BE" w:rsidRDefault="008C64BE" w:rsidP="00B945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945B0" w:rsidRDefault="00B945B0" w:rsidP="00B945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C64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 О ЕДИНОМ ОРФОГР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АФИЧЕСКОМ РЕЖИМЕ </w:t>
      </w:r>
    </w:p>
    <w:p w:rsidR="008C64BE" w:rsidRPr="008C64BE" w:rsidRDefault="00B945B0" w:rsidP="00B945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МБОУ «СОШ № 53</w:t>
      </w:r>
      <w:r w:rsidRPr="008C64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8C64BE" w:rsidRPr="008C64BE" w:rsidRDefault="008C64BE" w:rsidP="00B945B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Настоящее положение разработано в соответствии:</w:t>
      </w:r>
    </w:p>
    <w:p w:rsidR="008C64BE" w:rsidRPr="008C64BE" w:rsidRDefault="008C64BE" w:rsidP="00B945B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с </w:t>
      </w:r>
      <w:hyperlink r:id="rId6" w:anchor="/document/99/902389617/" w:history="1">
        <w:r w:rsidRPr="008C64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Федеральным законом от 29.12.2012 № 273-ФЗ «Об образовании в Российской Федерации»</w:t>
        </w:r>
      </w:hyperlink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C64BE" w:rsidRPr="008C64BE" w:rsidRDefault="008C64BE" w:rsidP="00B945B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Концепцией преподавания русского языка и литературы в Российской Федерации, утвержденной </w:t>
      </w:r>
      <w:hyperlink r:id="rId7" w:anchor="/document/99/420349749/" w:history="1">
        <w:r w:rsidRPr="008C64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распоряжением Правительства от 09.04.2016 № 637-р</w:t>
        </w:r>
      </w:hyperlink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C64BE" w:rsidRPr="008C64BE" w:rsidRDefault="00B945B0" w:rsidP="00B945B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МБОУ «СОШ № 53</w:t>
      </w:r>
      <w:r w:rsidR="008C64BE"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C64BE" w:rsidRPr="008C64BE" w:rsidRDefault="008C64BE" w:rsidP="00B945B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</w:t>
      </w:r>
      <w:r w:rsidR="00B94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локальными актами МБОУ «СОШ № 53</w:t>
      </w: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Ведение тетрадей по каждому предмету учебного плана (за исключением физической культуры) учащимися с 1-го по 11-й класс является обязательным.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В тетради оформляются письменные работы в классе и дома.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Предусматриваются несколько типов письменных работ в тетради:</w:t>
      </w:r>
    </w:p>
    <w:p w:rsidR="008C64BE" w:rsidRPr="008C64BE" w:rsidRDefault="008C64BE" w:rsidP="00B945B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классная работа;</w:t>
      </w:r>
    </w:p>
    <w:p w:rsidR="008C64BE" w:rsidRPr="008C64BE" w:rsidRDefault="008C64BE" w:rsidP="00B945B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домашняя работа;</w:t>
      </w:r>
    </w:p>
    <w:p w:rsidR="008C64BE" w:rsidRPr="008C64BE" w:rsidRDefault="008C64BE" w:rsidP="00B945B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работа;</w:t>
      </w:r>
    </w:p>
    <w:p w:rsidR="008C64BE" w:rsidRPr="008C64BE" w:rsidRDefault="008C64BE" w:rsidP="00B945B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работа.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работ:</w:t>
      </w:r>
    </w:p>
    <w:p w:rsidR="008C64BE" w:rsidRPr="008C64BE" w:rsidRDefault="008C64BE" w:rsidP="00B945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сочинение;</w:t>
      </w:r>
    </w:p>
    <w:p w:rsidR="008C64BE" w:rsidRPr="008C64BE" w:rsidRDefault="008C64BE" w:rsidP="00B945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изложение;</w:t>
      </w:r>
    </w:p>
    <w:p w:rsidR="008C64BE" w:rsidRPr="008C64BE" w:rsidRDefault="008C64BE" w:rsidP="00B945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эссе;</w:t>
      </w:r>
    </w:p>
    <w:p w:rsidR="008C64BE" w:rsidRPr="008C64BE" w:rsidRDefault="008C64BE" w:rsidP="00B945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рецензия;</w:t>
      </w:r>
    </w:p>
    <w:p w:rsidR="008C64BE" w:rsidRPr="008C64BE" w:rsidRDefault="008C64BE" w:rsidP="00B945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лабораторная работа;</w:t>
      </w:r>
    </w:p>
    <w:p w:rsidR="008C64BE" w:rsidRPr="008C64BE" w:rsidRDefault="008C64BE" w:rsidP="00B945B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соответствии с типами и формами письменных работ тетради делятся по назначению на виды:</w:t>
      </w:r>
    </w:p>
    <w:p w:rsidR="008C64BE" w:rsidRPr="008C64BE" w:rsidRDefault="008C64BE" w:rsidP="00B945B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тетради (для классных и домашних работ);</w:t>
      </w:r>
    </w:p>
    <w:p w:rsidR="008C64BE" w:rsidRPr="008C64BE" w:rsidRDefault="008C64BE" w:rsidP="00B945B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для контрольных работ;</w:t>
      </w:r>
    </w:p>
    <w:p w:rsidR="008C64BE" w:rsidRPr="008C64BE" w:rsidRDefault="008C64BE" w:rsidP="00B945B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для творческих работ/работ по развитию речи;</w:t>
      </w:r>
    </w:p>
    <w:p w:rsidR="008C64BE" w:rsidRPr="008C64BE" w:rsidRDefault="008C64BE" w:rsidP="00B945B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для контрольных и лабораторных работ по физике, химии, биологии;</w:t>
      </w:r>
    </w:p>
    <w:p w:rsidR="008C64BE" w:rsidRPr="008C64BE" w:rsidRDefault="008C64BE" w:rsidP="00B945B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тетради для практических работ по географии.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1.5. Учителя-предметники обязаны организовывать работу с тетрадями разного вида и проверять тетради и письменные работы согласно нормативам проверки тетрадей и письменных работ учащихся.</w:t>
      </w:r>
    </w:p>
    <w:p w:rsidR="008C64BE" w:rsidRPr="008C64BE" w:rsidRDefault="008C64BE" w:rsidP="00B945B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Единый орфографический режим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Ученики должны иметь следующее количество тетрадей для выполнения всех видов обучающих работ, а также текущих контрольных письменных работ.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4"/>
        <w:gridCol w:w="3458"/>
        <w:gridCol w:w="3473"/>
      </w:tblGrid>
      <w:tr w:rsidR="008C64BE" w:rsidRPr="008C64BE" w:rsidTr="008C64BE">
        <w:trPr>
          <w:tblCellSpacing w:w="15" w:type="dxa"/>
        </w:trPr>
        <w:tc>
          <w:tcPr>
            <w:tcW w:w="2379" w:type="dxa"/>
            <w:vMerge w:val="restart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тетрадей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1–9-е классы</w:t>
            </w:r>
          </w:p>
        </w:tc>
        <w:tc>
          <w:tcPr>
            <w:tcW w:w="0" w:type="auto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10–11-е классы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2379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рабочие тетради, одна тетрадь для контрольных работ, одна тетрадь по развитию речи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рабочие тетради, одна тетрадь для контрольных работ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2379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тетрадь рабочая. В 9-м классе одна тетрадь для творческих работ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тетрадь рабочая и одна – для творческих работ (сочинений)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2379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рабочие тетради и одна тетрадь для контрольных работ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4BE" w:rsidRPr="008C64BE" w:rsidTr="008C64BE">
        <w:trPr>
          <w:tblCellSpacing w:w="15" w:type="dxa"/>
        </w:trPr>
        <w:tc>
          <w:tcPr>
            <w:tcW w:w="2379" w:type="dxa"/>
            <w:vAlign w:val="center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рабочие тетради и одна тетрадь для контрольных работ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тетрадь, одна тетрадь для контрольных работ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2379" w:type="dxa"/>
            <w:vAlign w:val="center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тетрадь, одна тетрадь для контрольных работ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тетрадь, одна тетрадь для контрольных работ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2379" w:type="dxa"/>
            <w:vAlign w:val="center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тетрадь и словарь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тетрадь и словарь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2379" w:type="dxa"/>
            <w:vAlign w:val="center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Физика, химия, биология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тетрадь, одна тетрадь для контрольных работ, лабораторных и практических работ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тетрадь, одна тетрадь для контрольных работ, лабораторных и практических работ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2379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тетрадь, одна тетрадь для лабораторных и практических работ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тетрадь, одна тетрадь для лабораторных и практических работ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2379" w:type="dxa"/>
            <w:vAlign w:val="center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История, обществознание, ОБЖ, музыка, искусство, информатика, технология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рабочая тетрадь</w:t>
            </w:r>
          </w:p>
        </w:tc>
      </w:tr>
    </w:tbl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 Требования к оформлению и ведению тетрадей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Учащиеся пользуются стандартными тетрадями, состоящими из 12–18 листов. Общие тетради могут использоваться лишь в 5–11-х классах на уроках по учебным дисциплинам, при изучении которых необходимо выполнение больших по объему работ.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Тетрадь по предмету должна иметь аккуратный внешний вид. Титульный лист тетради должен содержать информацию о предмете, типе тетради по назначению, фамилию, имя и класс обучающегося. На обложке тетрадей для контрольных работ, работ по развитию речи, лабораторных практических работ делаются соответствующие записи.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2.2.3. При выполнении работ учащимися обязательным является соблюдение правила «красной строки» в тетрадях по всем предметам.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2.2.4. Дата выполнения работы записывается в строку арабскими цифрами и с названием месяца в тетрадях по математике в 5–6-х классах, прописью – в тетрадях по русскому языку в 5–9-х классах, цифрами на полях или в строке – в тетрадях по остальным предметам.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2.2.5. Размер полей в тетрадях устанавливается учителем исходя из специфики письменных работ.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2.2.6. На каждом уроке в тетрадях следует записывать его тему, а на уроках по русскому языку, математике, алгебре и геометрии – указать вид выполняемой работы (классная, домашняя, самостоятельная, диктант, изложение, сочинение и т. д.).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2.2.7. При выполнении заданий в тетрадях учащиеся должны указывать номер упражнения, задачи, вопроса.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2.2.8. Устанавливается следующий пропуск клеток и линий в тетрадях:</w:t>
      </w:r>
    </w:p>
    <w:p w:rsidR="008C64BE" w:rsidRPr="008C64BE" w:rsidRDefault="008C64BE" w:rsidP="00B945B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математике (алгебре, геометрии) – начинать писать с самой верхней полной клетки, между домашней и классной работой пропускать четыре клетки;</w:t>
      </w:r>
    </w:p>
    <w:p w:rsidR="008C64BE" w:rsidRPr="008C64BE" w:rsidRDefault="008C64BE" w:rsidP="00B945B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русскому языку – линии внутри одной работы не пропускаются, между домашней и классной работой – оставляются две линии, текст каждой новой работы начинается с красной строки.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2.2.9. Контрольные работы по русскому языку и математике выполняются в специальных тетрадях, предназначенных для этого вида работ; в тетрадях по русскому языку записывается вид работы (например, диктант). То же относится и к обозначению кратковременных работ, выполняемых в тетрадях.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2.2.10. Учащиеся ведут записи в тетрадях синей пастой. Черная или зеленая пасты, карандаш могут быть использованы при подчеркивании, составлении графиков и т. д. Учащимся запрещается писать в тетрадях красной пастой.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 Нормативы проверки контрольных, практических работ по учебным дисциплинам, согласно образовательным программам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Нормативы проведения контрольных, практических работ по учебным дисциплинам, согласно образовательным программам за учебный год.</w:t>
      </w:r>
    </w:p>
    <w:tbl>
      <w:tblPr>
        <w:tblW w:w="44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2"/>
        <w:gridCol w:w="1736"/>
        <w:gridCol w:w="687"/>
        <w:gridCol w:w="570"/>
        <w:gridCol w:w="587"/>
        <w:gridCol w:w="1429"/>
        <w:gridCol w:w="624"/>
        <w:gridCol w:w="592"/>
        <w:gridCol w:w="619"/>
      </w:tblGrid>
      <w:tr w:rsidR="008C64BE" w:rsidRPr="008C64BE" w:rsidTr="008C64B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Классы/количество работ за год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Изложение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– обучающие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Изложение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 – 10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2ч – 9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 – 5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 – 4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 – 7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 – 4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 – 4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 – 4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 – 4–5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 – 5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 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 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5/6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6/7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5/6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 w:val="restart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C64BE" w:rsidRPr="008C64BE" w:rsidTr="00B945B0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чтения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письма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proofErr w:type="spellStart"/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говорения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Лексико-грамматический контроль</w:t>
            </w:r>
          </w:p>
        </w:tc>
        <w:tc>
          <w:tcPr>
            <w:tcW w:w="750" w:type="dxa"/>
            <w:hideMark/>
          </w:tcPr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(10)</w:t>
            </w:r>
          </w:p>
        </w:tc>
        <w:tc>
          <w:tcPr>
            <w:tcW w:w="585" w:type="dxa"/>
            <w:hideMark/>
          </w:tcPr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(10)</w:t>
            </w:r>
          </w:p>
        </w:tc>
        <w:tc>
          <w:tcPr>
            <w:tcW w:w="600" w:type="dxa"/>
            <w:hideMark/>
          </w:tcPr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(10)</w:t>
            </w:r>
          </w:p>
        </w:tc>
        <w:tc>
          <w:tcPr>
            <w:tcW w:w="615" w:type="dxa"/>
            <w:hideMark/>
          </w:tcPr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(10)</w:t>
            </w:r>
          </w:p>
        </w:tc>
        <w:tc>
          <w:tcPr>
            <w:tcW w:w="660" w:type="dxa"/>
            <w:hideMark/>
          </w:tcPr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(10)</w:t>
            </w:r>
          </w:p>
        </w:tc>
        <w:tc>
          <w:tcPr>
            <w:tcW w:w="615" w:type="dxa"/>
            <w:hideMark/>
          </w:tcPr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B945B0" w:rsidRPr="008C64BE" w:rsidRDefault="00B945B0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(10)</w:t>
            </w:r>
          </w:p>
        </w:tc>
        <w:tc>
          <w:tcPr>
            <w:tcW w:w="600" w:type="dxa"/>
            <w:vAlign w:val="center"/>
            <w:hideMark/>
          </w:tcPr>
          <w:p w:rsidR="00B945B0" w:rsidRDefault="00B945B0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B945B0" w:rsidRPr="008C64BE" w:rsidRDefault="00B945B0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(2)</w:t>
            </w:r>
          </w:p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(10)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наизусть</w:t>
            </w:r>
          </w:p>
        </w:tc>
        <w:tc>
          <w:tcPr>
            <w:tcW w:w="75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750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5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5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8–10</w:t>
            </w:r>
          </w:p>
        </w:tc>
        <w:tc>
          <w:tcPr>
            <w:tcW w:w="660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8–10</w:t>
            </w:r>
          </w:p>
        </w:tc>
        <w:tc>
          <w:tcPr>
            <w:tcW w:w="615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8–10</w:t>
            </w:r>
          </w:p>
        </w:tc>
        <w:tc>
          <w:tcPr>
            <w:tcW w:w="600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8–10</w:t>
            </w:r>
          </w:p>
        </w:tc>
      </w:tr>
    </w:tbl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Не допускается выполнение двух контрольных работ в день одним классом или одним учащимся, а в течение недели в 5–7-х классах – двух, 8–11-х классах – не более трех.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2.3.3. Не рекомендуется проводить контрольные работы в первый день четверти и в первый день недели.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 Проверка письменных работ учащихся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2.4.1. Порядок проверки рабочих тетрадей учащихся.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7"/>
        <w:gridCol w:w="1711"/>
        <w:gridCol w:w="5647"/>
      </w:tblGrid>
      <w:tr w:rsidR="008C64BE" w:rsidRPr="008C64BE" w:rsidTr="008C64BE">
        <w:trPr>
          <w:tblCellSpacing w:w="15" w:type="dxa"/>
        </w:trPr>
        <w:tc>
          <w:tcPr>
            <w:tcW w:w="199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Периодичность проверки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1–7-е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каждого урока у всех учеников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8–9-е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каждого урока – только у слабых учащихся, у остальных – наиболее значимые по своей важности, но с таким расчетом, чтобы два раза в неделю тетради всех учащихся проверялись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10–11-е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каждого урока – только у слабых учащихся, у остальных – наиболее значимые по своей важности, но с таким расчетом, чтобы два раза в месяц учителем проверялись тетради всех учащихся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5–8-е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реже двух раз в месяц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9–11-е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реже одного раза в месяц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1–5-е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каждого урока у всех учеников – домашняя работа, классная работа, самостоятельные работы контролирующего характера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6–8-е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Текущая проверка домашних работ – один раз в неделю у всех учеников, самостоятельные работы контролирующего характера – после проведения работы у каждого ученика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9–11-е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каждого урока – только у слабых учащихся, у остальных – наиболее значимые по своей важности, но с таким расчетом, чтобы два раза в месяц учителем проверялись тетради всех учащихся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995" w:type="dxa"/>
            <w:vMerge w:val="restart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5–6-е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каждого урока у всех учеников.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Тетради-словари должны проверяться не реже одного раза в месяц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7–8-е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каждого урока – только у слабых учащихся, у сильных – наиболее значимые по своей важности, но с таким расчетом, чтобы один раз в две недели учителем проверялись тетради всех учащихся.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Тетради-словари должны проверяться не реже одного раза в месяц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9–11-е</w:t>
            </w:r>
          </w:p>
        </w:tc>
        <w:tc>
          <w:tcPr>
            <w:tcW w:w="6420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каждого урока – только у слабых учащихся, у сильных – наиболее значимые по своей важности, но не реже четырех раз в учебную четверть.</w:t>
            </w:r>
          </w:p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Тетради-словари должны проверяться не реже одного раза в месяц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99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География, биология, химия, физика, природоведение, история, обществознание, технология, ОБЖ, музыка, МХК, физкультура, информатика</w:t>
            </w:r>
          </w:p>
        </w:tc>
        <w:tc>
          <w:tcPr>
            <w:tcW w:w="190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5–11-е</w:t>
            </w:r>
          </w:p>
        </w:tc>
        <w:tc>
          <w:tcPr>
            <w:tcW w:w="6420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реже трех раз в учебную четверть</w:t>
            </w:r>
          </w:p>
        </w:tc>
      </w:tr>
    </w:tbl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 и сочинения по русскому языку и литературе, а также все виды контрольных работ по предметам проверяются у всех учащихся.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контрольных работ учителями осуществляется в следующие сроки.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1"/>
        <w:gridCol w:w="2475"/>
        <w:gridCol w:w="1078"/>
        <w:gridCol w:w="4161"/>
      </w:tblGrid>
      <w:tr w:rsidR="008C64BE" w:rsidRPr="008C64BE" w:rsidTr="008C64BE">
        <w:trPr>
          <w:tblCellSpacing w:w="15" w:type="dxa"/>
        </w:trPr>
        <w:tc>
          <w:tcPr>
            <w:tcW w:w="1706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616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работы</w:t>
            </w:r>
          </w:p>
        </w:tc>
        <w:tc>
          <w:tcPr>
            <w:tcW w:w="1302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5980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проверки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706" w:type="dxa"/>
            <w:vMerge w:val="restart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616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1302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1–11-е</w:t>
            </w:r>
          </w:p>
        </w:tc>
        <w:tc>
          <w:tcPr>
            <w:tcW w:w="5980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Проверяется к следующему уроку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Изложение</w:t>
            </w:r>
          </w:p>
        </w:tc>
        <w:tc>
          <w:tcPr>
            <w:tcW w:w="1302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5–11-е</w:t>
            </w:r>
          </w:p>
        </w:tc>
        <w:tc>
          <w:tcPr>
            <w:tcW w:w="5980" w:type="dxa"/>
            <w:vMerge w:val="restart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Проверяется не позже чем через неделю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6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1302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5–9-е</w:t>
            </w:r>
          </w:p>
        </w:tc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4BE" w:rsidRPr="008C64BE" w:rsidTr="008C64BE">
        <w:trPr>
          <w:tblCellSpacing w:w="15" w:type="dxa"/>
        </w:trPr>
        <w:tc>
          <w:tcPr>
            <w:tcW w:w="1706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616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1302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9–11-е</w:t>
            </w:r>
          </w:p>
        </w:tc>
        <w:tc>
          <w:tcPr>
            <w:tcW w:w="5980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Проверяется не более 10 дней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810" w:type="dxa"/>
            <w:vMerge w:val="restart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109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957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1–9-е</w:t>
            </w:r>
          </w:p>
        </w:tc>
        <w:tc>
          <w:tcPr>
            <w:tcW w:w="4727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Проверяется к следующему уроку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9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957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10–11-е</w:t>
            </w:r>
          </w:p>
        </w:tc>
        <w:tc>
          <w:tcPr>
            <w:tcW w:w="4727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Проверяется не позже чем через неделю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810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109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957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8–11-е</w:t>
            </w:r>
          </w:p>
        </w:tc>
        <w:tc>
          <w:tcPr>
            <w:tcW w:w="4727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Проверяется не позже чем через неделю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810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109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</w:t>
            </w:r>
          </w:p>
        </w:tc>
        <w:tc>
          <w:tcPr>
            <w:tcW w:w="957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7–11-е</w:t>
            </w:r>
          </w:p>
        </w:tc>
        <w:tc>
          <w:tcPr>
            <w:tcW w:w="4727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Проверяется не позже чем через неделю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706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616" w:type="dxa"/>
            <w:hideMark/>
          </w:tcPr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  <w:p w:rsidR="008C64BE" w:rsidRPr="008C64BE" w:rsidRDefault="008C64BE" w:rsidP="00B945B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</w:t>
            </w:r>
          </w:p>
        </w:tc>
        <w:tc>
          <w:tcPr>
            <w:tcW w:w="1302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5–11-е</w:t>
            </w:r>
          </w:p>
        </w:tc>
        <w:tc>
          <w:tcPr>
            <w:tcW w:w="5980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Проверяется не позже чем через неделю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706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616" w:type="dxa"/>
            <w:hideMark/>
          </w:tcPr>
          <w:p w:rsidR="008C64BE" w:rsidRPr="008C64BE" w:rsidRDefault="008C64BE" w:rsidP="00B94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302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5–11-е</w:t>
            </w:r>
          </w:p>
        </w:tc>
        <w:tc>
          <w:tcPr>
            <w:tcW w:w="5980" w:type="dxa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Проверяется не позже чем через неделю</w:t>
            </w:r>
          </w:p>
        </w:tc>
      </w:tr>
    </w:tbl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 В проверяемых работах по русскому языку и математике в 5–7-х классах учитель исправляет все допущенные ошибки, руководствуясь следующими правилами:</w:t>
      </w:r>
    </w:p>
    <w:p w:rsidR="008C64BE" w:rsidRPr="008C64BE" w:rsidRDefault="008C64BE" w:rsidP="00B945B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зачеркивая орфографическую ошибку, цифру, математический знак, подписывает вверху букву или нужную цифру, математический знак;</w:t>
      </w:r>
    </w:p>
    <w:p w:rsidR="008C64BE" w:rsidRPr="008C64BE" w:rsidRDefault="008C64BE" w:rsidP="00B945B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пунктуационный ненужный знак зачеркивается, необходимый пишется красной пастой;</w:t>
      </w:r>
    </w:p>
    <w:p w:rsidR="008C64BE" w:rsidRPr="008C64BE" w:rsidRDefault="008C64BE" w:rsidP="00B945B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проверке тетрадей по русскому языку учитель обозначает ошибку определенным знаком (для удобства подсчета ошибок и классификации), при проверке изложений и сочинений, кроме орфографических и пунктуационных, отмечаются речевые и грамматические ошибки, а также ошибки по содержанию.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При проверке тетрадей в 8–11-х классах целесообразно, чтобы учитель только подчеркивал допущенную ошибку и отмечал на полях количество ошибок.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После проверки диктанта указывается количество орфографических и пунктуационных ошибок, а изложения и сочинения – ошибок по содержанию, речевых, орфографических, пунктуационных и грамматических ошибок.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Работа над ошибками осуществляется в тех же тетрадях, в которых выполнялись работы.</w:t>
      </w:r>
    </w:p>
    <w:p w:rsidR="008C64BE" w:rsidRPr="008C64BE" w:rsidRDefault="008C64BE" w:rsidP="00B945B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8C64BE" w:rsidRPr="008C64BE" w:rsidRDefault="008C64BE" w:rsidP="00B945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по оформлению письменных творческих работ</w:t>
      </w:r>
      <w:r w:rsidR="00B945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C64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русскому языку и литературе</w:t>
      </w:r>
    </w:p>
    <w:p w:rsidR="008C64BE" w:rsidRPr="008C64BE" w:rsidRDefault="008C64BE" w:rsidP="00B945B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Указывать вид работы с прописной буквы по центру тетради:</w:t>
      </w:r>
    </w:p>
    <w:p w:rsidR="008C64BE" w:rsidRPr="008C64BE" w:rsidRDefault="008C64BE" w:rsidP="00B945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</w:t>
      </w:r>
    </w:p>
    <w:p w:rsidR="008C64BE" w:rsidRPr="008C64BE" w:rsidRDefault="008C64BE" w:rsidP="00B945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</w:t>
      </w:r>
    </w:p>
    <w:p w:rsidR="008C64BE" w:rsidRPr="008C64BE" w:rsidRDefault="008C64BE" w:rsidP="00B945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</w:t>
      </w:r>
    </w:p>
    <w:p w:rsidR="008C64BE" w:rsidRPr="008C64BE" w:rsidRDefault="008C64BE" w:rsidP="00B945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Рецензия</w:t>
      </w:r>
    </w:p>
    <w:p w:rsidR="008C64BE" w:rsidRPr="008C64BE" w:rsidRDefault="008C64BE" w:rsidP="00B945B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 д.</w:t>
      </w:r>
    </w:p>
    <w:p w:rsidR="008C64BE" w:rsidRPr="008C64BE" w:rsidRDefault="008C64BE" w:rsidP="00B945B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 сочинения записывать полностью, без сокращений по центру тетради. Именительный падеж темы не предполагает в конце знака препинания, кроме особых случаев (вопросительного и восклицательного знаков, многоточия). </w:t>
      </w:r>
      <w:proofErr w:type="gramStart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C64BE" w:rsidRPr="008C64BE" w:rsidRDefault="008C64BE" w:rsidP="00B945B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Дом, который построю я...</w:t>
      </w:r>
    </w:p>
    <w:p w:rsidR="008C64BE" w:rsidRPr="008C64BE" w:rsidRDefault="008C64BE" w:rsidP="00B945B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Символические образы в пьесе А.А. Чехова «Вишневый сад»</w:t>
      </w:r>
    </w:p>
    <w:p w:rsidR="008C64BE" w:rsidRPr="008C64BE" w:rsidRDefault="008C64BE" w:rsidP="00B945B0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темы пишется без кавычек, за исключением цитат из произведений:</w:t>
      </w:r>
    </w:p>
    <w:p w:rsidR="008C64BE" w:rsidRPr="008C64BE" w:rsidRDefault="008C64BE" w:rsidP="00B945B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правильно: «Гений и злодейство – две вещи несовместны» (А.С. Пушкин.)</w:t>
      </w:r>
    </w:p>
    <w:p w:rsidR="008C64BE" w:rsidRPr="008C64BE" w:rsidRDefault="008C64BE" w:rsidP="00B945B0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неправильно: Сочинение на тему «Дом, который построю </w:t>
      </w:r>
      <w:proofErr w:type="gramStart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я...</w:t>
      </w:r>
      <w:proofErr w:type="gramEnd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C64BE" w:rsidRPr="00B945B0" w:rsidRDefault="008C64BE" w:rsidP="00B945B0">
      <w:pPr>
        <w:numPr>
          <w:ilvl w:val="0"/>
          <w:numId w:val="15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5B0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Эпиграф записывается без кавычек с правой стороны страницы. После эпиграфа ставится точка. На следующей строке указывается автор; название произведения берется в кавычки. После Ф. И. О. автора и названия произведения ставятся точки. </w:t>
      </w:r>
      <w:proofErr w:type="spellStart"/>
      <w:proofErr w:type="gramStart"/>
      <w:r w:rsidRPr="00B945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Например:Гул</w:t>
      </w:r>
      <w:proofErr w:type="spellEnd"/>
      <w:proofErr w:type="gramEnd"/>
      <w:r w:rsidRPr="00B94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затих. Я вышел на </w:t>
      </w:r>
      <w:proofErr w:type="spellStart"/>
      <w:r w:rsidRPr="00B945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подмостки.Б.Л</w:t>
      </w:r>
      <w:proofErr w:type="spellEnd"/>
      <w:r w:rsidRPr="00B945B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Пастернак. «Гамлет».</w:t>
      </w:r>
    </w:p>
    <w:p w:rsidR="008C64BE" w:rsidRPr="008C64BE" w:rsidRDefault="008C64BE" w:rsidP="00B945B0">
      <w:pPr>
        <w:numPr>
          <w:ilvl w:val="0"/>
          <w:numId w:val="16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Цитата оформляется следующим образом: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Заключается в кавычки, если записывается как прямая речь. </w:t>
      </w:r>
      <w:proofErr w:type="gramStart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начале лекции учитель привел известный афоризм: «Все дороги ведут в Рим».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Если цитируются стихотворные строки, то после слов автора ставится двоеточие, цитата в кавычки не заключается. </w:t>
      </w:r>
      <w:proofErr w:type="spellStart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Например:В</w:t>
      </w:r>
      <w:proofErr w:type="spellEnd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посвящении к «Евгению Онегину» </w:t>
      </w:r>
      <w:proofErr w:type="spellStart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написано:Ума</w:t>
      </w:r>
      <w:proofErr w:type="spellEnd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холодных наблюдений</w:t>
      </w: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сердца горестных замет.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Если цитата оформляется как косвенная речь и входит в придаточное предложение, то берется в кавычки, но пишется со строчной буквы. </w:t>
      </w:r>
      <w:proofErr w:type="gramStart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: Говоря о поэзии Пушкина, критик писал, что «в его стихах впервые сказалась нам живая русская речь, впервые открылся нам русский мир».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оформления</w:t>
      </w:r>
    </w:p>
    <w:tbl>
      <w:tblPr>
        <w:tblW w:w="48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4"/>
      </w:tblGrid>
      <w:tr w:rsidR="008C64BE" w:rsidRPr="008C64BE" w:rsidTr="008C64BE">
        <w:trPr>
          <w:tblCellSpacing w:w="15" w:type="dxa"/>
        </w:trPr>
        <w:tc>
          <w:tcPr>
            <w:tcW w:w="1030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Двенадцатое декабря</w:t>
            </w:r>
          </w:p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Изложение</w:t>
            </w:r>
          </w:p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Забытые герои</w:t>
            </w:r>
          </w:p>
        </w:tc>
      </w:tr>
      <w:tr w:rsidR="008C64BE" w:rsidRPr="008C64BE" w:rsidTr="008C64BE">
        <w:trPr>
          <w:tblCellSpacing w:w="15" w:type="dxa"/>
        </w:trPr>
        <w:tc>
          <w:tcPr>
            <w:tcW w:w="10335" w:type="dxa"/>
            <w:vAlign w:val="center"/>
            <w:hideMark/>
          </w:tcPr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Двенадцатое декабря</w:t>
            </w:r>
          </w:p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Сочинение</w:t>
            </w:r>
          </w:p>
          <w:p w:rsidR="008C64BE" w:rsidRPr="008C64BE" w:rsidRDefault="008C64BE" w:rsidP="00B945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  <w:t>Образ Пугачева в романе А.С. Пушкина «Капитанская дочка»</w:t>
            </w:r>
          </w:p>
          <w:p w:rsidR="008C64BE" w:rsidRPr="008C64BE" w:rsidRDefault="008C64BE" w:rsidP="00B945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Сбились мы. Что делать нам!</w:t>
            </w:r>
          </w:p>
          <w:p w:rsidR="008C64BE" w:rsidRPr="008C64BE" w:rsidRDefault="008C64BE" w:rsidP="00B945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поле бес нас водит, видно,</w:t>
            </w:r>
          </w:p>
          <w:p w:rsidR="008C64BE" w:rsidRPr="008C64BE" w:rsidRDefault="008C64BE" w:rsidP="00B945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 кружит по сторонам.</w:t>
            </w:r>
          </w:p>
          <w:p w:rsidR="008C64BE" w:rsidRPr="008C64BE" w:rsidRDefault="008C64BE" w:rsidP="00B945B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А.С. Пушкин. «Бесы».</w:t>
            </w:r>
          </w:p>
        </w:tc>
      </w:tr>
    </w:tbl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современном русском языке в конце заголовка употребление точки не принято. Это положение узаконено специальными пособиями и справочниками для корректоров и редакторов; сошлемся хотя бы на последний такой по времени: «Точку в рубрике (заголовке. – Б.Ш.), вынесенной в отдельную строку, опускают, за исключением изданий для начинающих читать детей (напр., в букваре), чтобы не мешать закреплению стереотипа, в конце предложения надо ставить точку... Остальные [написано рукой автора: конечные] знаки препинания (многоточие, восклицательный, вопросительный знаки) сохраняют» (Справочная книга редактора и корректора. Составление и общая редакция А.Э. </w:t>
      </w:r>
      <w:proofErr w:type="spellStart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Мильчина</w:t>
      </w:r>
      <w:proofErr w:type="spellEnd"/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Изд. 2-е. М.: Книга, 1985. С. 24).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урока, вид работы, место работы (классная/домашняя), тема сочинений/изложений являются заголовками (Д.Э. Розенталь. Справочник по русскому языку: орфография и пунктуация).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заголовков точка не ставится, независимо от их структуры (односоставное номинативное предложение, двусоставное и т. д.): </w:t>
      </w:r>
    </w:p>
    <w:p w:rsidR="008C64BE" w:rsidRPr="008C64BE" w:rsidRDefault="008C64BE" w:rsidP="00B945B0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 на полях</w:t>
      </w:r>
    </w:p>
    <w:p w:rsidR="008C64BE" w:rsidRPr="008C64BE" w:rsidRDefault="008C64BE" w:rsidP="00B945B0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Подвиг в океане</w:t>
      </w:r>
    </w:p>
    <w:p w:rsidR="008C64BE" w:rsidRPr="008C64BE" w:rsidRDefault="008C64BE" w:rsidP="00B945B0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 нашего детства</w:t>
      </w:r>
    </w:p>
    <w:p w:rsidR="008C64BE" w:rsidRPr="008C64BE" w:rsidRDefault="008C64BE" w:rsidP="00B945B0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сражались за Родину</w:t>
      </w:r>
    </w:p>
    <w:p w:rsidR="008C64BE" w:rsidRPr="008C64BE" w:rsidRDefault="008C64BE" w:rsidP="00B94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Точка </w:t>
      </w:r>
      <w:proofErr w:type="gramStart"/>
      <w:r w:rsidRPr="008C64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ставится</w:t>
      </w: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</w:p>
    <w:p w:rsidR="008C64BE" w:rsidRPr="008C64BE" w:rsidRDefault="008C64BE" w:rsidP="00B945B0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сегментированных заголовках:</w:t>
      </w:r>
    </w:p>
    <w:p w:rsidR="008C64BE" w:rsidRPr="008C64BE" w:rsidRDefault="008C64BE" w:rsidP="00B945B0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Кольца Сатурна. Какие они?</w:t>
      </w:r>
    </w:p>
    <w:p w:rsidR="008C64BE" w:rsidRPr="008C64BE" w:rsidRDefault="008C64BE" w:rsidP="00B945B0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выходных. Как их лучше использовать?</w:t>
      </w:r>
    </w:p>
    <w:p w:rsidR="008C64BE" w:rsidRPr="008C64BE" w:rsidRDefault="008C64BE" w:rsidP="00B945B0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Лесные десантники. Где их готовят?</w:t>
      </w:r>
    </w:p>
    <w:p w:rsidR="008C64BE" w:rsidRPr="008C64BE" w:rsidRDefault="008C64BE" w:rsidP="00B945B0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Эстрада. Она всегда волнует</w:t>
      </w:r>
    </w:p>
    <w:p w:rsidR="008C64BE" w:rsidRPr="008C64BE" w:rsidRDefault="008C64BE" w:rsidP="00B945B0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 В парцеллированных заголовках:</w:t>
      </w:r>
    </w:p>
    <w:p w:rsidR="008C64BE" w:rsidRPr="008C64BE" w:rsidRDefault="008C64BE" w:rsidP="00B945B0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Рекорды. Наши!</w:t>
      </w:r>
    </w:p>
    <w:p w:rsidR="008C64BE" w:rsidRPr="008C64BE" w:rsidRDefault="008C64BE" w:rsidP="00B945B0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Удача. И какая!</w:t>
      </w:r>
    </w:p>
    <w:p w:rsidR="008C64BE" w:rsidRPr="008C64BE" w:rsidRDefault="008C64BE" w:rsidP="00B945B0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Запятая в заголовках ставится на общих основаниях (то есть в случаях, предусмотренных правилами ее постановки):</w:t>
      </w:r>
    </w:p>
    <w:p w:rsidR="008C64BE" w:rsidRPr="008C64BE" w:rsidRDefault="008C64BE" w:rsidP="00B945B0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4B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Город, в котором мы живем</w:t>
      </w:r>
    </w:p>
    <w:p w:rsidR="005C05F2" w:rsidRDefault="005C05F2" w:rsidP="00B945B0">
      <w:pPr>
        <w:spacing w:after="0"/>
      </w:pPr>
    </w:p>
    <w:sectPr w:rsidR="005C0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20FC"/>
    <w:multiLevelType w:val="multilevel"/>
    <w:tmpl w:val="1CB2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C73E6"/>
    <w:multiLevelType w:val="multilevel"/>
    <w:tmpl w:val="4486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9C5C75"/>
    <w:multiLevelType w:val="multilevel"/>
    <w:tmpl w:val="61489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F0696F"/>
    <w:multiLevelType w:val="multilevel"/>
    <w:tmpl w:val="08F27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605142"/>
    <w:multiLevelType w:val="multilevel"/>
    <w:tmpl w:val="0BFADE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9E74ED"/>
    <w:multiLevelType w:val="multilevel"/>
    <w:tmpl w:val="05027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C54818"/>
    <w:multiLevelType w:val="multilevel"/>
    <w:tmpl w:val="1402E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1F1AE5"/>
    <w:multiLevelType w:val="multilevel"/>
    <w:tmpl w:val="DFB6D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E46300"/>
    <w:multiLevelType w:val="multilevel"/>
    <w:tmpl w:val="698EE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B035A7"/>
    <w:multiLevelType w:val="multilevel"/>
    <w:tmpl w:val="031804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F44BF3"/>
    <w:multiLevelType w:val="multilevel"/>
    <w:tmpl w:val="BB3C7F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CD6EA1"/>
    <w:multiLevelType w:val="multilevel"/>
    <w:tmpl w:val="E7484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F15B51"/>
    <w:multiLevelType w:val="multilevel"/>
    <w:tmpl w:val="E706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2A32E1"/>
    <w:multiLevelType w:val="multilevel"/>
    <w:tmpl w:val="1C96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46267B"/>
    <w:multiLevelType w:val="multilevel"/>
    <w:tmpl w:val="CDF0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A1691A"/>
    <w:multiLevelType w:val="multilevel"/>
    <w:tmpl w:val="C158C3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D51317"/>
    <w:multiLevelType w:val="multilevel"/>
    <w:tmpl w:val="01D488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D3084C"/>
    <w:multiLevelType w:val="multilevel"/>
    <w:tmpl w:val="F3A476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472163"/>
    <w:multiLevelType w:val="multilevel"/>
    <w:tmpl w:val="2B4A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DB588B"/>
    <w:multiLevelType w:val="multilevel"/>
    <w:tmpl w:val="2E4C6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B142F5"/>
    <w:multiLevelType w:val="multilevel"/>
    <w:tmpl w:val="E8048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312F79"/>
    <w:multiLevelType w:val="multilevel"/>
    <w:tmpl w:val="02F2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AD0ACD"/>
    <w:multiLevelType w:val="multilevel"/>
    <w:tmpl w:val="18E6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E83C8A"/>
    <w:multiLevelType w:val="multilevel"/>
    <w:tmpl w:val="8DFA2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3974EB"/>
    <w:multiLevelType w:val="multilevel"/>
    <w:tmpl w:val="4C1C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F55527"/>
    <w:multiLevelType w:val="multilevel"/>
    <w:tmpl w:val="FA4C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8"/>
  </w:num>
  <w:num w:numId="3">
    <w:abstractNumId w:val="23"/>
  </w:num>
  <w:num w:numId="4">
    <w:abstractNumId w:val="25"/>
  </w:num>
  <w:num w:numId="5">
    <w:abstractNumId w:val="6"/>
  </w:num>
  <w:num w:numId="6">
    <w:abstractNumId w:val="9"/>
  </w:num>
  <w:num w:numId="7">
    <w:abstractNumId w:val="7"/>
  </w:num>
  <w:num w:numId="8">
    <w:abstractNumId w:val="0"/>
  </w:num>
  <w:num w:numId="9">
    <w:abstractNumId w:val="3"/>
  </w:num>
  <w:num w:numId="10">
    <w:abstractNumId w:val="24"/>
  </w:num>
  <w:num w:numId="11">
    <w:abstractNumId w:val="4"/>
  </w:num>
  <w:num w:numId="12">
    <w:abstractNumId w:val="11"/>
  </w:num>
  <w:num w:numId="13">
    <w:abstractNumId w:val="16"/>
  </w:num>
  <w:num w:numId="14">
    <w:abstractNumId w:val="21"/>
  </w:num>
  <w:num w:numId="15">
    <w:abstractNumId w:val="8"/>
  </w:num>
  <w:num w:numId="16">
    <w:abstractNumId w:val="10"/>
  </w:num>
  <w:num w:numId="17">
    <w:abstractNumId w:val="2"/>
  </w:num>
  <w:num w:numId="18">
    <w:abstractNumId w:val="22"/>
  </w:num>
  <w:num w:numId="19">
    <w:abstractNumId w:val="20"/>
  </w:num>
  <w:num w:numId="20">
    <w:abstractNumId w:val="1"/>
  </w:num>
  <w:num w:numId="21">
    <w:abstractNumId w:val="19"/>
  </w:num>
  <w:num w:numId="22">
    <w:abstractNumId w:val="12"/>
  </w:num>
  <w:num w:numId="23">
    <w:abstractNumId w:val="17"/>
  </w:num>
  <w:num w:numId="24">
    <w:abstractNumId w:val="13"/>
  </w:num>
  <w:num w:numId="25">
    <w:abstractNumId w:val="15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104"/>
    <w:rsid w:val="00585104"/>
    <w:rsid w:val="005C05F2"/>
    <w:rsid w:val="00606031"/>
    <w:rsid w:val="008C64BE"/>
    <w:rsid w:val="00B9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127DF-B16E-49FB-A704-EAC427BC6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ll">
    <w:name w:val="fill"/>
    <w:basedOn w:val="a0"/>
    <w:rsid w:val="008C64BE"/>
  </w:style>
  <w:style w:type="paragraph" w:styleId="a3">
    <w:name w:val="Normal (Web)"/>
    <w:basedOn w:val="a"/>
    <w:uiPriority w:val="99"/>
    <w:semiHidden/>
    <w:unhideWhenUsed/>
    <w:rsid w:val="008C6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64BE"/>
    <w:rPr>
      <w:b/>
      <w:bCs/>
    </w:rPr>
  </w:style>
  <w:style w:type="character" w:styleId="a5">
    <w:name w:val="Hyperlink"/>
    <w:basedOn w:val="a0"/>
    <w:uiPriority w:val="99"/>
    <w:semiHidden/>
    <w:unhideWhenUsed/>
    <w:rsid w:val="008C64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6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1zavuch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zavuch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2175</Words>
  <Characters>12399</Characters>
  <Application>Microsoft Office Word</Application>
  <DocSecurity>0</DocSecurity>
  <Lines>103</Lines>
  <Paragraphs>29</Paragraphs>
  <ScaleCrop>false</ScaleCrop>
  <Company/>
  <LinksUpToDate>false</LinksUpToDate>
  <CharactersWithSpaces>14545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2023-06-14T09:58:00Z</dcterms:created>
  <dcterms:modified xsi:type="dcterms:W3CDTF">2023-09-23T11:36:00Z</dcterms:modified>
</cp:coreProperties>
</file>