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F1D" w:rsidRDefault="009B6A04" w:rsidP="009B6A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04">
        <w:rPr>
          <w:rFonts w:ascii="Times New Roman" w:hAnsi="Times New Roman" w:cs="Times New Roman"/>
          <w:b/>
          <w:sz w:val="28"/>
          <w:szCs w:val="28"/>
        </w:rPr>
        <w:t>Педагогический совет: «Рассуждение учителя у доски «Как повысить образовательные результаты?»»</w:t>
      </w:r>
    </w:p>
    <w:p w:rsidR="009B6A04" w:rsidRDefault="009B6A04" w:rsidP="009B6A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педсовета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Притча об истине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результаты независимой оценки: результаты, причины несоответствия, пути решения (</w:t>
      </w:r>
      <w:r w:rsidR="00656C2B">
        <w:rPr>
          <w:rFonts w:ascii="Times New Roman" w:hAnsi="Times New Roman" w:cs="Times New Roman"/>
          <w:sz w:val="28"/>
          <w:szCs w:val="28"/>
        </w:rPr>
        <w:t xml:space="preserve">ФГ, олимпиады- </w:t>
      </w:r>
      <w:r>
        <w:rPr>
          <w:rFonts w:ascii="Times New Roman" w:hAnsi="Times New Roman" w:cs="Times New Roman"/>
          <w:sz w:val="28"/>
          <w:szCs w:val="28"/>
        </w:rPr>
        <w:t xml:space="preserve">Маслова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  <w:r w:rsidR="00656C2B">
        <w:rPr>
          <w:rFonts w:ascii="Times New Roman" w:hAnsi="Times New Roman" w:cs="Times New Roman"/>
          <w:sz w:val="28"/>
          <w:szCs w:val="28"/>
        </w:rPr>
        <w:t>- пробники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необходимо сделать, чтобы научить видеть математику вокруг себя? Мельникова К.П.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Функциональная грамотность на уроках гуманитарной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грамотности  (</w:t>
      </w:r>
      <w:proofErr w:type="gramEnd"/>
      <w:r>
        <w:rPr>
          <w:rFonts w:ascii="Times New Roman" w:hAnsi="Times New Roman" w:cs="Times New Roman"/>
          <w:sz w:val="28"/>
          <w:szCs w:val="28"/>
        </w:rPr>
        <w:t>Кузнецова М.Е., Ковалева Л.А.)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Финансовая грамотность на уроках окружающего мира и математики (Чернова С.В.,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Жертовская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М.В.)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необходимо предпринять для воспитания современного гражданина?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Ушкевич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Ю.В.)</w:t>
      </w:r>
    </w:p>
    <w:p w:rsidR="009B6A04" w:rsidRDefault="009B6A04" w:rsidP="009B6A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нас окружает: от известному к неизвестному? (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Щелчкова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Pr="009B6A04">
        <w:rPr>
          <w:rFonts w:ascii="Times New Roman" w:hAnsi="Times New Roman" w:cs="Times New Roman"/>
          <w:sz w:val="28"/>
          <w:szCs w:val="28"/>
        </w:rPr>
        <w:t>)</w:t>
      </w:r>
    </w:p>
    <w:p w:rsidR="009B6A04" w:rsidRDefault="00656C2B" w:rsidP="00B015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Карусель. </w:t>
      </w:r>
      <w:bookmarkStart w:id="0" w:name="_GoBack"/>
      <w:bookmarkEnd w:id="0"/>
      <w:r w:rsidR="009B6A04" w:rsidRPr="00656C2B">
        <w:rPr>
          <w:rFonts w:ascii="Times New Roman" w:hAnsi="Times New Roman" w:cs="Times New Roman"/>
          <w:sz w:val="28"/>
          <w:szCs w:val="28"/>
        </w:rPr>
        <w:t xml:space="preserve">Цель – сформировать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памятку «Что нужно сделать, чтобы повысить качество полученных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обррезультатов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?»</w:t>
      </w:r>
    </w:p>
    <w:p w:rsidR="00656C2B" w:rsidRDefault="00656C2B" w:rsidP="00656C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решения педсовета</w:t>
      </w:r>
    </w:p>
    <w:p w:rsidR="00656C2B" w:rsidRPr="00656C2B" w:rsidRDefault="00656C2B" w:rsidP="00656C2B">
      <w:pPr>
        <w:rPr>
          <w:rFonts w:ascii="Times New Roman" w:hAnsi="Times New Roman" w:cs="Times New Roman"/>
          <w:sz w:val="28"/>
          <w:szCs w:val="28"/>
        </w:rPr>
      </w:pPr>
    </w:p>
    <w:sectPr w:rsidR="00656C2B" w:rsidRPr="00656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350A2"/>
    <w:multiLevelType w:val="hybridMultilevel"/>
    <w:tmpl w:val="9E60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562"/>
    <w:rsid w:val="00656C2B"/>
    <w:rsid w:val="009B6A04"/>
    <w:rsid w:val="00AC5562"/>
    <w:rsid w:val="00F0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5EE5"/>
  <w15:chartTrackingRefBased/>
  <w15:docId w15:val="{E7A5498F-2A17-4BF8-997E-516A291D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A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6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2023-12-24T02:59:00Z</cp:lastPrinted>
  <dcterms:created xsi:type="dcterms:W3CDTF">2023-12-24T02:46:00Z</dcterms:created>
  <dcterms:modified xsi:type="dcterms:W3CDTF">2023-12-24T03:06:00Z</dcterms:modified>
</cp:coreProperties>
</file>